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149C" w14:textId="5EDA4F7E" w:rsidR="00AF223A" w:rsidRPr="009901C7" w:rsidRDefault="00164E11">
      <w:r>
        <w:rPr>
          <w:noProof/>
        </w:rPr>
        <w:drawing>
          <wp:anchor distT="0" distB="0" distL="114300" distR="114300" simplePos="0" relativeHeight="251659264" behindDoc="1" locked="0" layoutInCell="1" allowOverlap="0" wp14:anchorId="7828822A" wp14:editId="70CE47F8">
            <wp:simplePos x="0" y="0"/>
            <wp:positionH relativeFrom="margin">
              <wp:posOffset>-229235</wp:posOffset>
            </wp:positionH>
            <wp:positionV relativeFrom="paragraph">
              <wp:posOffset>123190</wp:posOffset>
            </wp:positionV>
            <wp:extent cx="2734310" cy="1534160"/>
            <wp:effectExtent l="0" t="0" r="8890" b="8890"/>
            <wp:wrapThrough wrapText="bothSides">
              <wp:wrapPolygon edited="0">
                <wp:start x="0" y="0"/>
                <wp:lineTo x="0" y="21457"/>
                <wp:lineTo x="21520" y="21457"/>
                <wp:lineTo x="21520" y="0"/>
                <wp:lineTo x="0" y="0"/>
              </wp:wrapPolygon>
            </wp:wrapThrough>
            <wp:docPr id="1" name="Picture 1" descr="A black deer with antlers jump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deer with antlers jumping&#10;&#10;Description automatically generated"/>
                    <pic:cNvPicPr/>
                  </pic:nvPicPr>
                  <pic:blipFill>
                    <a:blip r:embed="rId7"/>
                    <a:stretch>
                      <a:fillRect/>
                    </a:stretch>
                  </pic:blipFill>
                  <pic:spPr>
                    <a:xfrm>
                      <a:off x="0" y="0"/>
                      <a:ext cx="2734310" cy="1534160"/>
                    </a:xfrm>
                    <a:prstGeom prst="rect">
                      <a:avLst/>
                    </a:prstGeom>
                  </pic:spPr>
                </pic:pic>
              </a:graphicData>
            </a:graphic>
            <wp14:sizeRelH relativeFrom="margin">
              <wp14:pctWidth>0</wp14:pctWidth>
            </wp14:sizeRelH>
            <wp14:sizeRelV relativeFrom="margin">
              <wp14:pctHeight>0</wp14:pctHeight>
            </wp14:sizeRelV>
          </wp:anchor>
        </w:drawing>
      </w:r>
    </w:p>
    <w:p w14:paraId="6F8BC7EF" w14:textId="77777777" w:rsidR="00164E11" w:rsidRDefault="00164E11" w:rsidP="006A5B11">
      <w:pPr>
        <w:pStyle w:val="Heading1"/>
      </w:pPr>
    </w:p>
    <w:p w14:paraId="6C974686" w14:textId="69940B8B" w:rsidR="006A5B11" w:rsidRPr="009901C7" w:rsidRDefault="006A5B11" w:rsidP="006A5B11">
      <w:pPr>
        <w:pStyle w:val="Heading1"/>
      </w:pPr>
      <w:r w:rsidRPr="009901C7">
        <w:t>Candidates and Agents Information Pack</w:t>
      </w:r>
    </w:p>
    <w:p w14:paraId="39F2F255" w14:textId="12C14F21" w:rsidR="006A5B11" w:rsidRPr="009901C7" w:rsidRDefault="006A5B11" w:rsidP="006A5B11">
      <w:pPr>
        <w:spacing w:before="600"/>
        <w:rPr>
          <w:sz w:val="44"/>
          <w:szCs w:val="40"/>
        </w:rPr>
      </w:pPr>
      <w:r w:rsidRPr="009901C7">
        <w:rPr>
          <w:sz w:val="44"/>
          <w:szCs w:val="40"/>
        </w:rPr>
        <w:t>UK Parliamentary General Election</w:t>
      </w:r>
    </w:p>
    <w:p w14:paraId="73C60061" w14:textId="10D5982F" w:rsidR="006A5B11" w:rsidRPr="009901C7" w:rsidRDefault="006A5B11" w:rsidP="006A5B11">
      <w:pPr>
        <w:rPr>
          <w:sz w:val="44"/>
          <w:szCs w:val="40"/>
        </w:rPr>
      </w:pPr>
      <w:r w:rsidRPr="009901C7">
        <w:rPr>
          <w:sz w:val="44"/>
          <w:szCs w:val="40"/>
        </w:rPr>
        <w:t>4 July 2024</w:t>
      </w:r>
    </w:p>
    <w:p w14:paraId="3C142881" w14:textId="6C62A804" w:rsidR="006A5B11" w:rsidRPr="009901C7" w:rsidRDefault="006A5B11">
      <w:pPr>
        <w:spacing w:before="0" w:after="160"/>
        <w:rPr>
          <w:sz w:val="44"/>
          <w:szCs w:val="40"/>
        </w:rPr>
      </w:pPr>
      <w:r w:rsidRPr="009901C7">
        <w:rPr>
          <w:sz w:val="44"/>
          <w:szCs w:val="40"/>
        </w:rPr>
        <w:br w:type="page"/>
      </w:r>
    </w:p>
    <w:p w14:paraId="1FD4826A" w14:textId="7B36D70E" w:rsidR="006A5B11" w:rsidRPr="009901C7" w:rsidRDefault="006A5B11" w:rsidP="006A5B11">
      <w:pPr>
        <w:pStyle w:val="Heading2"/>
      </w:pPr>
      <w:bookmarkStart w:id="0" w:name="_Topics"/>
      <w:bookmarkEnd w:id="0"/>
      <w:r w:rsidRPr="009901C7">
        <w:lastRenderedPageBreak/>
        <w:t>Topics</w:t>
      </w:r>
    </w:p>
    <w:p w14:paraId="6BB54863" w14:textId="4F6FD419" w:rsidR="006A5B11" w:rsidRPr="009901C7" w:rsidRDefault="006A5B11" w:rsidP="006A5B11">
      <w:r w:rsidRPr="009901C7">
        <w:t xml:space="preserve">This Information Pack has been updated </w:t>
      </w:r>
      <w:r w:rsidR="00965FEF" w:rsidRPr="009901C7">
        <w:t>to cover</w:t>
      </w:r>
      <w:r w:rsidRPr="009901C7">
        <w:t xml:space="preserve"> changes as enacted by </w:t>
      </w:r>
      <w:r w:rsidR="00965FEF" w:rsidRPr="009901C7">
        <w:t>the</w:t>
      </w:r>
      <w:r w:rsidRPr="009901C7">
        <w:t xml:space="preserve"> Elections Act. It will outline:</w:t>
      </w:r>
    </w:p>
    <w:p w14:paraId="05958855" w14:textId="7926BC63" w:rsidR="006A5B11" w:rsidRPr="009901C7" w:rsidRDefault="00F346A3" w:rsidP="006A5B11">
      <w:pPr>
        <w:numPr>
          <w:ilvl w:val="0"/>
          <w:numId w:val="1"/>
        </w:numPr>
      </w:pPr>
      <w:hyperlink w:anchor="_Topics" w:history="1">
        <w:r w:rsidR="006A5B11" w:rsidRPr="00190720">
          <w:rPr>
            <w:rStyle w:val="Hyperlink"/>
          </w:rPr>
          <w:t>Who’s who</w:t>
        </w:r>
      </w:hyperlink>
    </w:p>
    <w:p w14:paraId="690E1FA6" w14:textId="6C86E7B2" w:rsidR="006A5B11" w:rsidRPr="009901C7" w:rsidRDefault="00F346A3" w:rsidP="006A5B11">
      <w:pPr>
        <w:numPr>
          <w:ilvl w:val="0"/>
          <w:numId w:val="1"/>
        </w:numPr>
      </w:pPr>
      <w:hyperlink w:anchor="_Key_dates" w:history="1">
        <w:r w:rsidR="006A5B11" w:rsidRPr="00190720">
          <w:rPr>
            <w:rStyle w:val="Hyperlink"/>
          </w:rPr>
          <w:t>Key dates of the election timetable</w:t>
        </w:r>
      </w:hyperlink>
    </w:p>
    <w:p w14:paraId="1A46D5EC" w14:textId="4E4BBBCC" w:rsidR="006A5B11" w:rsidRPr="009901C7" w:rsidRDefault="00F346A3" w:rsidP="006A5B11">
      <w:pPr>
        <w:numPr>
          <w:ilvl w:val="0"/>
          <w:numId w:val="1"/>
        </w:numPr>
      </w:pPr>
      <w:hyperlink w:anchor="_Qualifications" w:history="1">
        <w:r w:rsidR="006A5B11" w:rsidRPr="00190720">
          <w:rPr>
            <w:rStyle w:val="Hyperlink"/>
          </w:rPr>
          <w:t>Qualifications</w:t>
        </w:r>
      </w:hyperlink>
      <w:r w:rsidR="006A5B11" w:rsidRPr="00190720">
        <w:t xml:space="preserve"> and </w:t>
      </w:r>
      <w:hyperlink w:anchor="_Disqualifications" w:history="1">
        <w:r w:rsidR="006A5B11" w:rsidRPr="00190720">
          <w:rPr>
            <w:rStyle w:val="Hyperlink"/>
          </w:rPr>
          <w:t>disqualifications</w:t>
        </w:r>
      </w:hyperlink>
    </w:p>
    <w:p w14:paraId="63BBF0F6" w14:textId="7679D735" w:rsidR="006A5B11" w:rsidRPr="009901C7" w:rsidRDefault="00F346A3" w:rsidP="006A5B11">
      <w:pPr>
        <w:numPr>
          <w:ilvl w:val="0"/>
          <w:numId w:val="1"/>
        </w:numPr>
      </w:pPr>
      <w:hyperlink w:anchor="_Completing_nomination_papers" w:history="1">
        <w:r w:rsidR="006A5B11" w:rsidRPr="00190720">
          <w:rPr>
            <w:rStyle w:val="Hyperlink"/>
          </w:rPr>
          <w:t>Nominations</w:t>
        </w:r>
      </w:hyperlink>
    </w:p>
    <w:p w14:paraId="5682EEFE" w14:textId="52B8A54A" w:rsidR="006A5B11" w:rsidRPr="009901C7" w:rsidRDefault="00F346A3" w:rsidP="006A5B11">
      <w:pPr>
        <w:numPr>
          <w:ilvl w:val="0"/>
          <w:numId w:val="1"/>
        </w:numPr>
      </w:pPr>
      <w:hyperlink w:anchor="_Election_agent" w:history="1">
        <w:r w:rsidR="006A5B11" w:rsidRPr="00190720">
          <w:rPr>
            <w:rStyle w:val="Hyperlink"/>
          </w:rPr>
          <w:t>Agents</w:t>
        </w:r>
      </w:hyperlink>
    </w:p>
    <w:p w14:paraId="6DBE8B42" w14:textId="103E99CA" w:rsidR="006A5B11" w:rsidRPr="009901C7" w:rsidRDefault="00F346A3" w:rsidP="006A5B11">
      <w:pPr>
        <w:numPr>
          <w:ilvl w:val="0"/>
          <w:numId w:val="1"/>
        </w:numPr>
      </w:pPr>
      <w:hyperlink w:anchor="_Voter_Identification" w:history="1">
        <w:r w:rsidR="006A5B11" w:rsidRPr="00190720">
          <w:rPr>
            <w:rStyle w:val="Hyperlink"/>
          </w:rPr>
          <w:t>Voter ID</w:t>
        </w:r>
      </w:hyperlink>
    </w:p>
    <w:p w14:paraId="442059A7" w14:textId="7129581D" w:rsidR="006A5B11" w:rsidRPr="009901C7" w:rsidRDefault="00F346A3" w:rsidP="006A5B11">
      <w:pPr>
        <w:numPr>
          <w:ilvl w:val="0"/>
          <w:numId w:val="1"/>
        </w:numPr>
      </w:pPr>
      <w:hyperlink w:anchor="_Absent_voting" w:history="1">
        <w:r w:rsidR="006A5B11" w:rsidRPr="00190720">
          <w:rPr>
            <w:rStyle w:val="Hyperlink"/>
          </w:rPr>
          <w:t>Postal votes</w:t>
        </w:r>
      </w:hyperlink>
    </w:p>
    <w:p w14:paraId="6E4562F7" w14:textId="43216862" w:rsidR="006A5B11" w:rsidRPr="009901C7" w:rsidRDefault="00F346A3" w:rsidP="006A5B11">
      <w:pPr>
        <w:numPr>
          <w:ilvl w:val="0"/>
          <w:numId w:val="1"/>
        </w:numPr>
      </w:pPr>
      <w:hyperlink w:anchor="_Polling_day" w:history="1">
        <w:r w:rsidR="006A5B11" w:rsidRPr="00190720">
          <w:rPr>
            <w:rStyle w:val="Hyperlink"/>
          </w:rPr>
          <w:t>Polling day</w:t>
        </w:r>
      </w:hyperlink>
    </w:p>
    <w:p w14:paraId="1EDF51F9" w14:textId="7E03D01A" w:rsidR="006A5B11" w:rsidRPr="009901C7" w:rsidRDefault="00F346A3" w:rsidP="006A5B11">
      <w:pPr>
        <w:numPr>
          <w:ilvl w:val="0"/>
          <w:numId w:val="1"/>
        </w:numPr>
      </w:pPr>
      <w:hyperlink w:anchor="_Counting_of_votes" w:history="1">
        <w:r w:rsidR="006A5B11" w:rsidRPr="00190720">
          <w:rPr>
            <w:rStyle w:val="Hyperlink"/>
          </w:rPr>
          <w:t>Counting of votes</w:t>
        </w:r>
      </w:hyperlink>
    </w:p>
    <w:p w14:paraId="390DC151" w14:textId="6A0F27F4" w:rsidR="006A5B11" w:rsidRPr="009901C7" w:rsidRDefault="00F346A3" w:rsidP="006A5B11">
      <w:pPr>
        <w:numPr>
          <w:ilvl w:val="0"/>
          <w:numId w:val="1"/>
        </w:numPr>
      </w:pPr>
      <w:hyperlink w:anchor="_Candidate_spending" w:history="1">
        <w:r w:rsidR="006A5B11" w:rsidRPr="00190720">
          <w:rPr>
            <w:rStyle w:val="Hyperlink"/>
          </w:rPr>
          <w:t>Candidate spending</w:t>
        </w:r>
      </w:hyperlink>
    </w:p>
    <w:p w14:paraId="0D721198" w14:textId="5FAECE74" w:rsidR="006A5B11" w:rsidRPr="009901C7" w:rsidRDefault="00F346A3" w:rsidP="006A5B11">
      <w:pPr>
        <w:numPr>
          <w:ilvl w:val="0"/>
          <w:numId w:val="1"/>
        </w:numPr>
      </w:pPr>
      <w:hyperlink w:anchor="_Campaigning_dos_and" w:history="1">
        <w:r w:rsidR="006A5B11" w:rsidRPr="00190720">
          <w:rPr>
            <w:rStyle w:val="Hyperlink"/>
          </w:rPr>
          <w:t>Integrity issues</w:t>
        </w:r>
      </w:hyperlink>
    </w:p>
    <w:p w14:paraId="17D97587" w14:textId="2D266450" w:rsidR="006A5B11" w:rsidRPr="009901C7" w:rsidRDefault="00F346A3" w:rsidP="006A5B11">
      <w:pPr>
        <w:numPr>
          <w:ilvl w:val="0"/>
          <w:numId w:val="1"/>
        </w:numPr>
      </w:pPr>
      <w:hyperlink w:anchor="_Contacts" w:history="1">
        <w:r w:rsidR="0018748D" w:rsidRPr="00190720">
          <w:rPr>
            <w:rStyle w:val="Hyperlink"/>
          </w:rPr>
          <w:t>C</w:t>
        </w:r>
        <w:r w:rsidR="006A5B11" w:rsidRPr="00190720">
          <w:rPr>
            <w:rStyle w:val="Hyperlink"/>
          </w:rPr>
          <w:t>ontacts</w:t>
        </w:r>
      </w:hyperlink>
    </w:p>
    <w:p w14:paraId="731DBCD2" w14:textId="56E1AB3D" w:rsidR="006A5B11" w:rsidRPr="009901C7" w:rsidRDefault="006A5B11">
      <w:pPr>
        <w:spacing w:before="0" w:after="160" w:line="259" w:lineRule="auto"/>
      </w:pPr>
      <w:r w:rsidRPr="009901C7">
        <w:br w:type="page"/>
      </w:r>
    </w:p>
    <w:p w14:paraId="2A73332E" w14:textId="05A515BB" w:rsidR="006A5B11" w:rsidRPr="009901C7" w:rsidRDefault="006A5B11" w:rsidP="006A5B11">
      <w:pPr>
        <w:pStyle w:val="Heading2"/>
      </w:pPr>
      <w:r w:rsidRPr="009901C7">
        <w:lastRenderedPageBreak/>
        <w:t>Who’s who</w:t>
      </w:r>
    </w:p>
    <w:p w14:paraId="7DDE26ED" w14:textId="418A0648" w:rsidR="006A5B11" w:rsidRPr="009901C7" w:rsidRDefault="006A5B11" w:rsidP="006A5B11">
      <w:pPr>
        <w:numPr>
          <w:ilvl w:val="0"/>
          <w:numId w:val="2"/>
        </w:numPr>
      </w:pPr>
      <w:r w:rsidRPr="009901C7">
        <w:t xml:space="preserve">The Acting Returning Officer </w:t>
      </w:r>
      <w:r w:rsidR="0023581E" w:rsidRPr="009901C7">
        <w:t xml:space="preserve">is responsible for running the election. The Acting Returning Officer is </w:t>
      </w:r>
      <w:r w:rsidR="00164E11">
        <w:t>Chris Forrester</w:t>
      </w:r>
      <w:r w:rsidR="0023581E" w:rsidRPr="009901C7">
        <w:t>.</w:t>
      </w:r>
    </w:p>
    <w:p w14:paraId="7741C1FC" w14:textId="16F350FC" w:rsidR="0023581E" w:rsidRPr="009901C7" w:rsidRDefault="0023581E" w:rsidP="006A5B11">
      <w:pPr>
        <w:numPr>
          <w:ilvl w:val="0"/>
          <w:numId w:val="2"/>
        </w:numPr>
      </w:pPr>
      <w:r w:rsidRPr="009901C7">
        <w:t xml:space="preserve">The Electoral Registration Officer is responsible for maintaining the </w:t>
      </w:r>
      <w:r w:rsidR="00965FEF" w:rsidRPr="009901C7">
        <w:t>register</w:t>
      </w:r>
      <w:r w:rsidRPr="009901C7">
        <w:t xml:space="preserve"> of electors and absent voters lists. The </w:t>
      </w:r>
      <w:r w:rsidR="00965FEF" w:rsidRPr="009901C7">
        <w:t>Electoral</w:t>
      </w:r>
      <w:r w:rsidRPr="009901C7">
        <w:t xml:space="preserve"> Registration Officer is </w:t>
      </w:r>
      <w:r w:rsidR="00164E11">
        <w:t>Chris Forrester</w:t>
      </w:r>
      <w:r w:rsidRPr="009901C7">
        <w:t>.</w:t>
      </w:r>
    </w:p>
    <w:p w14:paraId="5ADF85BA" w14:textId="7E0B15C7" w:rsidR="0023581E" w:rsidRPr="009901C7" w:rsidRDefault="0023581E" w:rsidP="006A5B11">
      <w:pPr>
        <w:numPr>
          <w:ilvl w:val="0"/>
          <w:numId w:val="2"/>
        </w:numPr>
      </w:pPr>
      <w:r w:rsidRPr="009901C7">
        <w:t>Contact details are provided later.</w:t>
      </w:r>
    </w:p>
    <w:p w14:paraId="7C942EEC" w14:textId="64272FB6" w:rsidR="0023581E" w:rsidRPr="009901C7" w:rsidRDefault="0023581E" w:rsidP="0023581E">
      <w:pPr>
        <w:pStyle w:val="Heading2"/>
      </w:pPr>
      <w:bookmarkStart w:id="1" w:name="_Key_dates"/>
      <w:bookmarkEnd w:id="1"/>
      <w:r w:rsidRPr="009901C7">
        <w:t>Key dates</w:t>
      </w:r>
    </w:p>
    <w:tbl>
      <w:tblPr>
        <w:tblStyle w:val="PlainTable1"/>
        <w:tblW w:w="0" w:type="auto"/>
        <w:tblLook w:val="04A0" w:firstRow="1" w:lastRow="0" w:firstColumn="1" w:lastColumn="0" w:noHBand="0" w:noVBand="1"/>
      </w:tblPr>
      <w:tblGrid>
        <w:gridCol w:w="4508"/>
        <w:gridCol w:w="4508"/>
      </w:tblGrid>
      <w:tr w:rsidR="0023581E" w:rsidRPr="009901C7" w14:paraId="79443E4B" w14:textId="77777777" w:rsidTr="005E0D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0DFC404B" w14:textId="4074FA5A" w:rsidR="0023581E" w:rsidRPr="009901C7" w:rsidRDefault="0023581E" w:rsidP="0023581E">
            <w:pPr>
              <w:rPr>
                <w:sz w:val="28"/>
                <w:szCs w:val="24"/>
              </w:rPr>
            </w:pPr>
            <w:r w:rsidRPr="009901C7">
              <w:rPr>
                <w:sz w:val="28"/>
                <w:szCs w:val="24"/>
              </w:rPr>
              <w:t>Timetable process</w:t>
            </w:r>
          </w:p>
        </w:tc>
        <w:tc>
          <w:tcPr>
            <w:tcW w:w="4508" w:type="dxa"/>
          </w:tcPr>
          <w:p w14:paraId="213B4148" w14:textId="7DB9848F" w:rsidR="0023581E" w:rsidRPr="009901C7" w:rsidRDefault="0023581E" w:rsidP="0023581E">
            <w:pPr>
              <w:cnfStyle w:val="100000000000" w:firstRow="1" w:lastRow="0" w:firstColumn="0" w:lastColumn="0" w:oddVBand="0" w:evenVBand="0" w:oddHBand="0" w:evenHBand="0" w:firstRowFirstColumn="0" w:firstRowLastColumn="0" w:lastRowFirstColumn="0" w:lastRowLastColumn="0"/>
              <w:rPr>
                <w:sz w:val="28"/>
                <w:szCs w:val="24"/>
              </w:rPr>
            </w:pPr>
            <w:r w:rsidRPr="009901C7">
              <w:rPr>
                <w:sz w:val="28"/>
                <w:szCs w:val="24"/>
              </w:rPr>
              <w:t>Deadline</w:t>
            </w:r>
          </w:p>
        </w:tc>
      </w:tr>
      <w:tr w:rsidR="0023581E" w:rsidRPr="009901C7" w14:paraId="16C13106" w14:textId="77777777" w:rsidTr="0023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A16CCF7" w14:textId="115E1DDB" w:rsidR="0023581E" w:rsidRPr="009901C7" w:rsidRDefault="0023581E" w:rsidP="0023581E">
            <w:pPr>
              <w:rPr>
                <w:b w:val="0"/>
                <w:bCs w:val="0"/>
              </w:rPr>
            </w:pPr>
            <w:r w:rsidRPr="009901C7">
              <w:rPr>
                <w:b w:val="0"/>
                <w:bCs w:val="0"/>
              </w:rPr>
              <w:t>Publication of Notice of Election</w:t>
            </w:r>
          </w:p>
        </w:tc>
        <w:tc>
          <w:tcPr>
            <w:tcW w:w="4508" w:type="dxa"/>
          </w:tcPr>
          <w:p w14:paraId="67C1F42C" w14:textId="4FFF5390" w:rsidR="0023581E" w:rsidRPr="009901C7" w:rsidRDefault="00D32A74" w:rsidP="0023581E">
            <w:pPr>
              <w:cnfStyle w:val="000000100000" w:firstRow="0" w:lastRow="0" w:firstColumn="0" w:lastColumn="0" w:oddVBand="0" w:evenVBand="0" w:oddHBand="1" w:evenHBand="0" w:firstRowFirstColumn="0" w:firstRowLastColumn="0" w:lastRowFirstColumn="0" w:lastRowLastColumn="0"/>
            </w:pPr>
            <w:r>
              <w:t>Monday 3 June</w:t>
            </w:r>
          </w:p>
        </w:tc>
      </w:tr>
      <w:tr w:rsidR="0023581E" w:rsidRPr="009901C7" w14:paraId="2F1E3A54" w14:textId="77777777" w:rsidTr="0023581E">
        <w:tc>
          <w:tcPr>
            <w:cnfStyle w:val="001000000000" w:firstRow="0" w:lastRow="0" w:firstColumn="1" w:lastColumn="0" w:oddVBand="0" w:evenVBand="0" w:oddHBand="0" w:evenHBand="0" w:firstRowFirstColumn="0" w:firstRowLastColumn="0" w:lastRowFirstColumn="0" w:lastRowLastColumn="0"/>
            <w:tcW w:w="4508" w:type="dxa"/>
          </w:tcPr>
          <w:p w14:paraId="0C828262" w14:textId="1ABD3ACC" w:rsidR="0023581E" w:rsidRPr="009901C7" w:rsidRDefault="0023581E" w:rsidP="0023581E">
            <w:pPr>
              <w:rPr>
                <w:b w:val="0"/>
                <w:bCs w:val="0"/>
              </w:rPr>
            </w:pPr>
            <w:r w:rsidRPr="009901C7">
              <w:rPr>
                <w:b w:val="0"/>
                <w:bCs w:val="0"/>
              </w:rPr>
              <w:t>Nominations commence</w:t>
            </w:r>
          </w:p>
        </w:tc>
        <w:tc>
          <w:tcPr>
            <w:tcW w:w="4508" w:type="dxa"/>
          </w:tcPr>
          <w:p w14:paraId="05D09CDB" w14:textId="65A7728D" w:rsidR="0023581E" w:rsidRPr="009901C7" w:rsidRDefault="0023581E" w:rsidP="0023581E">
            <w:pPr>
              <w:cnfStyle w:val="000000000000" w:firstRow="0" w:lastRow="0" w:firstColumn="0" w:lastColumn="0" w:oddVBand="0" w:evenVBand="0" w:oddHBand="0" w:evenHBand="0" w:firstRowFirstColumn="0" w:firstRowLastColumn="0" w:lastRowFirstColumn="0" w:lastRowLastColumn="0"/>
            </w:pPr>
            <w:r w:rsidRPr="009901C7">
              <w:t>10am on the day after publication of Notice of Election (</w:t>
            </w:r>
            <w:r w:rsidR="001B0F46">
              <w:t>3</w:t>
            </w:r>
            <w:r w:rsidRPr="009901C7">
              <w:t xml:space="preserve"> June)</w:t>
            </w:r>
          </w:p>
        </w:tc>
      </w:tr>
      <w:tr w:rsidR="0023581E" w:rsidRPr="009901C7" w14:paraId="477511EB" w14:textId="77777777" w:rsidTr="0023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5B067E8" w14:textId="72F3F70A" w:rsidR="0023581E" w:rsidRPr="009901C7" w:rsidRDefault="0023581E" w:rsidP="0023581E">
            <w:pPr>
              <w:rPr>
                <w:b w:val="0"/>
                <w:bCs w:val="0"/>
              </w:rPr>
            </w:pPr>
            <w:r w:rsidRPr="009901C7">
              <w:rPr>
                <w:b w:val="0"/>
                <w:bCs w:val="0"/>
              </w:rPr>
              <w:t>Close of nominations and notice of appointment of election agents</w:t>
            </w:r>
          </w:p>
        </w:tc>
        <w:tc>
          <w:tcPr>
            <w:tcW w:w="4508" w:type="dxa"/>
          </w:tcPr>
          <w:p w14:paraId="4B8EFC62" w14:textId="0685FB3A" w:rsidR="0023581E" w:rsidRPr="009901C7" w:rsidRDefault="0023581E" w:rsidP="0023581E">
            <w:pPr>
              <w:cnfStyle w:val="000000100000" w:firstRow="0" w:lastRow="0" w:firstColumn="0" w:lastColumn="0" w:oddVBand="0" w:evenVBand="0" w:oddHBand="1" w:evenHBand="0" w:firstRowFirstColumn="0" w:firstRowLastColumn="0" w:lastRowFirstColumn="0" w:lastRowLastColumn="0"/>
              <w:rPr>
                <w:b/>
                <w:bCs/>
              </w:rPr>
            </w:pPr>
            <w:r w:rsidRPr="009901C7">
              <w:rPr>
                <w:b/>
                <w:bCs/>
              </w:rPr>
              <w:t>4pm on Friday 7 June</w:t>
            </w:r>
          </w:p>
        </w:tc>
      </w:tr>
      <w:tr w:rsidR="0023581E" w:rsidRPr="009901C7" w14:paraId="1157356E" w14:textId="77777777" w:rsidTr="0023581E">
        <w:tc>
          <w:tcPr>
            <w:cnfStyle w:val="001000000000" w:firstRow="0" w:lastRow="0" w:firstColumn="1" w:lastColumn="0" w:oddVBand="0" w:evenVBand="0" w:oddHBand="0" w:evenHBand="0" w:firstRowFirstColumn="0" w:firstRowLastColumn="0" w:lastRowFirstColumn="0" w:lastRowLastColumn="0"/>
            <w:tcW w:w="4508" w:type="dxa"/>
          </w:tcPr>
          <w:p w14:paraId="713D47CC" w14:textId="78D951E8" w:rsidR="0023581E" w:rsidRPr="009901C7" w:rsidRDefault="0023581E" w:rsidP="0023581E">
            <w:pPr>
              <w:rPr>
                <w:b w:val="0"/>
                <w:bCs w:val="0"/>
              </w:rPr>
            </w:pPr>
            <w:r w:rsidRPr="009901C7">
              <w:rPr>
                <w:b w:val="0"/>
                <w:bCs w:val="0"/>
              </w:rPr>
              <w:t>Publication of statement of persons nominated, including notice of poll and situation of polling stations</w:t>
            </w:r>
          </w:p>
        </w:tc>
        <w:tc>
          <w:tcPr>
            <w:tcW w:w="4508" w:type="dxa"/>
          </w:tcPr>
          <w:p w14:paraId="29AEF8EA" w14:textId="77777777" w:rsidR="0023581E" w:rsidRPr="009901C7" w:rsidRDefault="0023581E" w:rsidP="0023581E">
            <w:pPr>
              <w:cnfStyle w:val="000000000000" w:firstRow="0" w:lastRow="0" w:firstColumn="0" w:lastColumn="0" w:oddVBand="0" w:evenVBand="0" w:oddHBand="0" w:evenHBand="0" w:firstRowFirstColumn="0" w:firstRowLastColumn="0" w:lastRowFirstColumn="0" w:lastRowLastColumn="0"/>
            </w:pPr>
            <w:r w:rsidRPr="009901C7">
              <w:rPr>
                <w:b/>
                <w:bCs/>
              </w:rPr>
              <w:t>5pm on Friday 7 June</w:t>
            </w:r>
            <w:r w:rsidRPr="009901C7">
              <w:t xml:space="preserve">, or </w:t>
            </w:r>
          </w:p>
          <w:p w14:paraId="56F85EBC" w14:textId="63A77135" w:rsidR="0023581E" w:rsidRPr="009901C7" w:rsidRDefault="0023581E" w:rsidP="0023581E">
            <w:pPr>
              <w:cnfStyle w:val="000000000000" w:firstRow="0" w:lastRow="0" w:firstColumn="0" w:lastColumn="0" w:oddVBand="0" w:evenVBand="0" w:oddHBand="0" w:evenHBand="0" w:firstRowFirstColumn="0" w:firstRowLastColumn="0" w:lastRowFirstColumn="0" w:lastRowLastColumn="0"/>
            </w:pPr>
            <w:r w:rsidRPr="009901C7">
              <w:t>4pm on Monday 10 June (where objections</w:t>
            </w:r>
          </w:p>
        </w:tc>
      </w:tr>
      <w:tr w:rsidR="0023581E" w:rsidRPr="009901C7" w14:paraId="652C496D" w14:textId="77777777" w:rsidTr="0023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9A97C59" w14:textId="2136158E" w:rsidR="0023581E" w:rsidRPr="009901C7" w:rsidRDefault="0023581E" w:rsidP="0023581E">
            <w:pPr>
              <w:rPr>
                <w:b w:val="0"/>
                <w:bCs w:val="0"/>
              </w:rPr>
            </w:pPr>
            <w:r w:rsidRPr="009901C7">
              <w:rPr>
                <w:b w:val="0"/>
                <w:bCs w:val="0"/>
              </w:rPr>
              <w:t>Deadline for applications to register to vote</w:t>
            </w:r>
          </w:p>
        </w:tc>
        <w:tc>
          <w:tcPr>
            <w:tcW w:w="4508" w:type="dxa"/>
          </w:tcPr>
          <w:p w14:paraId="561455CC" w14:textId="7D868B45" w:rsidR="0023581E" w:rsidRPr="009901C7" w:rsidRDefault="0023581E" w:rsidP="0023581E">
            <w:pPr>
              <w:cnfStyle w:val="000000100000" w:firstRow="0" w:lastRow="0" w:firstColumn="0" w:lastColumn="0" w:oddVBand="0" w:evenVBand="0" w:oddHBand="1" w:evenHBand="0" w:firstRowFirstColumn="0" w:firstRowLastColumn="0" w:lastRowFirstColumn="0" w:lastRowLastColumn="0"/>
            </w:pPr>
            <w:r w:rsidRPr="009901C7">
              <w:rPr>
                <w:b/>
                <w:bCs/>
              </w:rPr>
              <w:t>Midnight - Tuesday 18 June</w:t>
            </w:r>
          </w:p>
        </w:tc>
      </w:tr>
      <w:tr w:rsidR="0023581E" w:rsidRPr="009901C7" w14:paraId="659848BF" w14:textId="77777777" w:rsidTr="0023581E">
        <w:tc>
          <w:tcPr>
            <w:cnfStyle w:val="001000000000" w:firstRow="0" w:lastRow="0" w:firstColumn="1" w:lastColumn="0" w:oddVBand="0" w:evenVBand="0" w:oddHBand="0" w:evenHBand="0" w:firstRowFirstColumn="0" w:firstRowLastColumn="0" w:lastRowFirstColumn="0" w:lastRowLastColumn="0"/>
            <w:tcW w:w="4508" w:type="dxa"/>
          </w:tcPr>
          <w:p w14:paraId="12686FFE" w14:textId="023A987C" w:rsidR="0023581E" w:rsidRPr="009901C7" w:rsidRDefault="0023581E" w:rsidP="0023581E">
            <w:pPr>
              <w:rPr>
                <w:b w:val="0"/>
                <w:bCs w:val="0"/>
              </w:rPr>
            </w:pPr>
            <w:r w:rsidRPr="009901C7">
              <w:rPr>
                <w:b w:val="0"/>
                <w:bCs w:val="0"/>
              </w:rPr>
              <w:t>Deadline for new postal vote applications/changes to existing postal or proxy vote arrangements</w:t>
            </w:r>
          </w:p>
        </w:tc>
        <w:tc>
          <w:tcPr>
            <w:tcW w:w="4508" w:type="dxa"/>
          </w:tcPr>
          <w:p w14:paraId="4B9D1E17" w14:textId="53B6174E" w:rsidR="0023581E" w:rsidRPr="009901C7" w:rsidRDefault="0023581E" w:rsidP="0023581E">
            <w:pPr>
              <w:cnfStyle w:val="000000000000" w:firstRow="0" w:lastRow="0" w:firstColumn="0" w:lastColumn="0" w:oddVBand="0" w:evenVBand="0" w:oddHBand="0" w:evenHBand="0" w:firstRowFirstColumn="0" w:firstRowLastColumn="0" w:lastRowFirstColumn="0" w:lastRowLastColumn="0"/>
            </w:pPr>
            <w:r w:rsidRPr="009901C7">
              <w:rPr>
                <w:b/>
                <w:bCs/>
              </w:rPr>
              <w:t>5pm on Wednesday 19 June</w:t>
            </w:r>
          </w:p>
        </w:tc>
      </w:tr>
      <w:tr w:rsidR="0023581E" w:rsidRPr="009901C7" w14:paraId="2DF5C5E1" w14:textId="77777777" w:rsidTr="0023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6DAF200" w14:textId="105F00B1" w:rsidR="0023581E" w:rsidRPr="009901C7" w:rsidRDefault="0023581E" w:rsidP="0023581E">
            <w:pPr>
              <w:rPr>
                <w:b w:val="0"/>
                <w:bCs w:val="0"/>
              </w:rPr>
            </w:pPr>
            <w:r w:rsidRPr="009901C7">
              <w:rPr>
                <w:b w:val="0"/>
                <w:bCs w:val="0"/>
              </w:rPr>
              <w:t>Deadline for applications for new proxy votes</w:t>
            </w:r>
          </w:p>
        </w:tc>
        <w:tc>
          <w:tcPr>
            <w:tcW w:w="4508" w:type="dxa"/>
          </w:tcPr>
          <w:p w14:paraId="5882D36C" w14:textId="6095E698" w:rsidR="0023581E" w:rsidRPr="009901C7" w:rsidRDefault="0023581E" w:rsidP="0023581E">
            <w:pPr>
              <w:cnfStyle w:val="000000100000" w:firstRow="0" w:lastRow="0" w:firstColumn="0" w:lastColumn="0" w:oddVBand="0" w:evenVBand="0" w:oddHBand="1" w:evenHBand="0" w:firstRowFirstColumn="0" w:firstRowLastColumn="0" w:lastRowFirstColumn="0" w:lastRowLastColumn="0"/>
            </w:pPr>
            <w:r w:rsidRPr="009901C7">
              <w:rPr>
                <w:b/>
                <w:bCs/>
              </w:rPr>
              <w:t>5pm on Wednesday 26 June</w:t>
            </w:r>
          </w:p>
        </w:tc>
      </w:tr>
      <w:tr w:rsidR="0023581E" w:rsidRPr="009901C7" w14:paraId="282FFA39" w14:textId="77777777" w:rsidTr="0023581E">
        <w:tc>
          <w:tcPr>
            <w:cnfStyle w:val="001000000000" w:firstRow="0" w:lastRow="0" w:firstColumn="1" w:lastColumn="0" w:oddVBand="0" w:evenVBand="0" w:oddHBand="0" w:evenHBand="0" w:firstRowFirstColumn="0" w:firstRowLastColumn="0" w:lastRowFirstColumn="0" w:lastRowLastColumn="0"/>
            <w:tcW w:w="4508" w:type="dxa"/>
          </w:tcPr>
          <w:p w14:paraId="5401073D" w14:textId="468DED15" w:rsidR="0023581E" w:rsidRPr="009901C7" w:rsidRDefault="0023581E" w:rsidP="0023581E">
            <w:pPr>
              <w:rPr>
                <w:b w:val="0"/>
                <w:bCs w:val="0"/>
              </w:rPr>
            </w:pPr>
            <w:r w:rsidRPr="009901C7">
              <w:rPr>
                <w:b w:val="0"/>
                <w:bCs w:val="0"/>
              </w:rPr>
              <w:lastRenderedPageBreak/>
              <w:t>Deadline for new postal vote applications/</w:t>
            </w:r>
            <w:r w:rsidR="00965FEF" w:rsidRPr="009901C7">
              <w:rPr>
                <w:b w:val="0"/>
                <w:bCs w:val="0"/>
              </w:rPr>
              <w:t>changes</w:t>
            </w:r>
            <w:r w:rsidRPr="009901C7">
              <w:rPr>
                <w:b w:val="0"/>
                <w:bCs w:val="0"/>
              </w:rPr>
              <w:t xml:space="preserve"> to existing postal or proxy vote arrangements</w:t>
            </w:r>
          </w:p>
        </w:tc>
        <w:tc>
          <w:tcPr>
            <w:tcW w:w="4508" w:type="dxa"/>
          </w:tcPr>
          <w:p w14:paraId="467F997C" w14:textId="2F86F777" w:rsidR="0023581E" w:rsidRPr="009901C7" w:rsidRDefault="0023581E" w:rsidP="0023581E">
            <w:pPr>
              <w:cnfStyle w:val="000000000000" w:firstRow="0" w:lastRow="0" w:firstColumn="0" w:lastColumn="0" w:oddVBand="0" w:evenVBand="0" w:oddHBand="0" w:evenHBand="0" w:firstRowFirstColumn="0" w:firstRowLastColumn="0" w:lastRowFirstColumn="0" w:lastRowLastColumn="0"/>
              <w:rPr>
                <w:b/>
                <w:bCs/>
              </w:rPr>
            </w:pPr>
            <w:r w:rsidRPr="009901C7">
              <w:rPr>
                <w:b/>
                <w:bCs/>
              </w:rPr>
              <w:t>5pm on Wednesday 19 June</w:t>
            </w:r>
          </w:p>
        </w:tc>
      </w:tr>
      <w:tr w:rsidR="0023581E" w:rsidRPr="009901C7" w14:paraId="411E6427" w14:textId="77777777" w:rsidTr="0023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3E6D368" w14:textId="77777777" w:rsidR="0023581E" w:rsidRPr="009901C7" w:rsidRDefault="0023581E" w:rsidP="00240C05">
            <w:pPr>
              <w:rPr>
                <w:b w:val="0"/>
                <w:bCs w:val="0"/>
              </w:rPr>
            </w:pPr>
            <w:r w:rsidRPr="009901C7">
              <w:rPr>
                <w:b w:val="0"/>
                <w:bCs w:val="0"/>
              </w:rPr>
              <w:t>Deadline for applications for Voter Authority Certificate or Anonymous Elector’s Document</w:t>
            </w:r>
          </w:p>
        </w:tc>
        <w:tc>
          <w:tcPr>
            <w:tcW w:w="4508" w:type="dxa"/>
          </w:tcPr>
          <w:p w14:paraId="394903AA" w14:textId="77777777" w:rsidR="0023581E" w:rsidRPr="009901C7" w:rsidRDefault="0023581E" w:rsidP="00240C05">
            <w:pPr>
              <w:cnfStyle w:val="000000100000" w:firstRow="0" w:lastRow="0" w:firstColumn="0" w:lastColumn="0" w:oddVBand="0" w:evenVBand="0" w:oddHBand="1" w:evenHBand="0" w:firstRowFirstColumn="0" w:firstRowLastColumn="0" w:lastRowFirstColumn="0" w:lastRowLastColumn="0"/>
              <w:rPr>
                <w:b/>
                <w:bCs/>
              </w:rPr>
            </w:pPr>
            <w:r w:rsidRPr="009901C7">
              <w:rPr>
                <w:b/>
                <w:bCs/>
              </w:rPr>
              <w:t>5pm on Wednesday 26 June</w:t>
            </w:r>
          </w:p>
        </w:tc>
      </w:tr>
      <w:tr w:rsidR="0023581E" w:rsidRPr="009901C7" w14:paraId="4C7918AF" w14:textId="77777777" w:rsidTr="0023581E">
        <w:tc>
          <w:tcPr>
            <w:cnfStyle w:val="001000000000" w:firstRow="0" w:lastRow="0" w:firstColumn="1" w:lastColumn="0" w:oddVBand="0" w:evenVBand="0" w:oddHBand="0" w:evenHBand="0" w:firstRowFirstColumn="0" w:firstRowLastColumn="0" w:lastRowFirstColumn="0" w:lastRowLastColumn="0"/>
            <w:tcW w:w="4508" w:type="dxa"/>
          </w:tcPr>
          <w:p w14:paraId="57E68570" w14:textId="780919F1" w:rsidR="0023581E" w:rsidRPr="009901C7" w:rsidRDefault="0023581E" w:rsidP="00240C05">
            <w:pPr>
              <w:rPr>
                <w:b w:val="0"/>
                <w:bCs w:val="0"/>
              </w:rPr>
            </w:pPr>
            <w:r w:rsidRPr="009901C7">
              <w:rPr>
                <w:b w:val="0"/>
                <w:bCs w:val="0"/>
              </w:rPr>
              <w:t>Deadline for applications for new proxy votes</w:t>
            </w:r>
          </w:p>
        </w:tc>
        <w:tc>
          <w:tcPr>
            <w:tcW w:w="4508" w:type="dxa"/>
          </w:tcPr>
          <w:p w14:paraId="419A0330" w14:textId="36CB68DF" w:rsidR="0023581E" w:rsidRPr="009901C7" w:rsidRDefault="0023581E" w:rsidP="00240C05">
            <w:pPr>
              <w:cnfStyle w:val="000000000000" w:firstRow="0" w:lastRow="0" w:firstColumn="0" w:lastColumn="0" w:oddVBand="0" w:evenVBand="0" w:oddHBand="0" w:evenHBand="0" w:firstRowFirstColumn="0" w:firstRowLastColumn="0" w:lastRowFirstColumn="0" w:lastRowLastColumn="0"/>
              <w:rPr>
                <w:b/>
                <w:bCs/>
              </w:rPr>
            </w:pPr>
            <w:r w:rsidRPr="009901C7">
              <w:rPr>
                <w:b/>
                <w:bCs/>
              </w:rPr>
              <w:t>5pm Wednesday 26 June</w:t>
            </w:r>
          </w:p>
        </w:tc>
      </w:tr>
      <w:tr w:rsidR="0023581E" w:rsidRPr="009901C7" w14:paraId="6D411FF9" w14:textId="77777777" w:rsidTr="0023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F587ED6" w14:textId="0CE99CFC" w:rsidR="0023581E" w:rsidRPr="009901C7" w:rsidRDefault="0023581E" w:rsidP="00240C05">
            <w:pPr>
              <w:rPr>
                <w:b w:val="0"/>
                <w:bCs w:val="0"/>
              </w:rPr>
            </w:pPr>
            <w:r w:rsidRPr="009901C7">
              <w:rPr>
                <w:b w:val="0"/>
                <w:bCs w:val="0"/>
              </w:rPr>
              <w:t>Appointment of polling and counting agents</w:t>
            </w:r>
          </w:p>
        </w:tc>
        <w:tc>
          <w:tcPr>
            <w:tcW w:w="4508" w:type="dxa"/>
          </w:tcPr>
          <w:p w14:paraId="3106CF07" w14:textId="56B16C93" w:rsidR="0023581E" w:rsidRPr="009901C7" w:rsidRDefault="0023581E" w:rsidP="00240C05">
            <w:pPr>
              <w:cnfStyle w:val="000000100000" w:firstRow="0" w:lastRow="0" w:firstColumn="0" w:lastColumn="0" w:oddVBand="0" w:evenVBand="0" w:oddHBand="1" w:evenHBand="0" w:firstRowFirstColumn="0" w:firstRowLastColumn="0" w:lastRowFirstColumn="0" w:lastRowLastColumn="0"/>
            </w:pPr>
            <w:r w:rsidRPr="009901C7">
              <w:t>Thursday 27 June</w:t>
            </w:r>
          </w:p>
        </w:tc>
      </w:tr>
      <w:tr w:rsidR="0023581E" w:rsidRPr="009901C7" w14:paraId="74E5A36B" w14:textId="77777777" w:rsidTr="0023581E">
        <w:tc>
          <w:tcPr>
            <w:cnfStyle w:val="001000000000" w:firstRow="0" w:lastRow="0" w:firstColumn="1" w:lastColumn="0" w:oddVBand="0" w:evenVBand="0" w:oddHBand="0" w:evenHBand="0" w:firstRowFirstColumn="0" w:firstRowLastColumn="0" w:lastRowFirstColumn="0" w:lastRowLastColumn="0"/>
            <w:tcW w:w="4508" w:type="dxa"/>
          </w:tcPr>
          <w:p w14:paraId="00F89E99" w14:textId="3604B501" w:rsidR="0023581E" w:rsidRPr="009901C7" w:rsidRDefault="0023581E" w:rsidP="00240C05">
            <w:pPr>
              <w:rPr>
                <w:b w:val="0"/>
                <w:bCs w:val="0"/>
              </w:rPr>
            </w:pPr>
            <w:r w:rsidRPr="009901C7">
              <w:rPr>
                <w:b w:val="0"/>
                <w:bCs w:val="0"/>
              </w:rPr>
              <w:t>Deadline for notification of appointment of sub agents</w:t>
            </w:r>
          </w:p>
        </w:tc>
        <w:tc>
          <w:tcPr>
            <w:tcW w:w="4508" w:type="dxa"/>
          </w:tcPr>
          <w:p w14:paraId="5CE9155E" w14:textId="10E13EB8" w:rsidR="0023581E" w:rsidRPr="009901C7" w:rsidRDefault="0023581E" w:rsidP="00240C05">
            <w:pPr>
              <w:cnfStyle w:val="000000000000" w:firstRow="0" w:lastRow="0" w:firstColumn="0" w:lastColumn="0" w:oddVBand="0" w:evenVBand="0" w:oddHBand="0" w:evenHBand="0" w:firstRowFirstColumn="0" w:firstRowLastColumn="0" w:lastRowFirstColumn="0" w:lastRowLastColumn="0"/>
            </w:pPr>
            <w:r w:rsidRPr="009901C7">
              <w:t>Tuesday 2 July</w:t>
            </w:r>
          </w:p>
        </w:tc>
      </w:tr>
      <w:tr w:rsidR="0023581E" w:rsidRPr="009901C7" w14:paraId="30AAE6CD" w14:textId="77777777" w:rsidTr="0023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50271CE" w14:textId="66E32F86" w:rsidR="0023581E" w:rsidRPr="009901C7" w:rsidRDefault="0023581E" w:rsidP="00240C05">
            <w:pPr>
              <w:rPr>
                <w:b w:val="0"/>
                <w:bCs w:val="0"/>
              </w:rPr>
            </w:pPr>
            <w:r w:rsidRPr="009901C7">
              <w:t>Polling Day</w:t>
            </w:r>
          </w:p>
        </w:tc>
        <w:tc>
          <w:tcPr>
            <w:tcW w:w="4508" w:type="dxa"/>
          </w:tcPr>
          <w:p w14:paraId="35907501" w14:textId="77777777" w:rsidR="0023581E" w:rsidRPr="009901C7" w:rsidRDefault="0023581E" w:rsidP="00240C05">
            <w:pPr>
              <w:cnfStyle w:val="000000100000" w:firstRow="0" w:lastRow="0" w:firstColumn="0" w:lastColumn="0" w:oddVBand="0" w:evenVBand="0" w:oddHBand="1" w:evenHBand="0" w:firstRowFirstColumn="0" w:firstRowLastColumn="0" w:lastRowFirstColumn="0" w:lastRowLastColumn="0"/>
              <w:rPr>
                <w:b/>
                <w:bCs/>
              </w:rPr>
            </w:pPr>
            <w:r w:rsidRPr="009901C7">
              <w:rPr>
                <w:b/>
                <w:bCs/>
              </w:rPr>
              <w:t xml:space="preserve">Thursday 4 July </w:t>
            </w:r>
          </w:p>
          <w:p w14:paraId="39D4B830" w14:textId="6513C452" w:rsidR="0023581E" w:rsidRPr="009901C7" w:rsidRDefault="0023581E" w:rsidP="00240C05">
            <w:pPr>
              <w:cnfStyle w:val="000000100000" w:firstRow="0" w:lastRow="0" w:firstColumn="0" w:lastColumn="0" w:oddVBand="0" w:evenVBand="0" w:oddHBand="1" w:evenHBand="0" w:firstRowFirstColumn="0" w:firstRowLastColumn="0" w:lastRowFirstColumn="0" w:lastRowLastColumn="0"/>
              <w:rPr>
                <w:b/>
                <w:bCs/>
              </w:rPr>
            </w:pPr>
            <w:r w:rsidRPr="009901C7">
              <w:rPr>
                <w:b/>
                <w:bCs/>
              </w:rPr>
              <w:t>7am to 10pm</w:t>
            </w:r>
          </w:p>
        </w:tc>
      </w:tr>
      <w:tr w:rsidR="0023581E" w:rsidRPr="009901C7" w14:paraId="6FDBA4DE" w14:textId="77777777" w:rsidTr="0023581E">
        <w:tc>
          <w:tcPr>
            <w:cnfStyle w:val="001000000000" w:firstRow="0" w:lastRow="0" w:firstColumn="1" w:lastColumn="0" w:oddVBand="0" w:evenVBand="0" w:oddHBand="0" w:evenHBand="0" w:firstRowFirstColumn="0" w:firstRowLastColumn="0" w:lastRowFirstColumn="0" w:lastRowLastColumn="0"/>
            <w:tcW w:w="4508" w:type="dxa"/>
          </w:tcPr>
          <w:p w14:paraId="174388B3" w14:textId="70176EBA" w:rsidR="0023581E" w:rsidRPr="009901C7" w:rsidRDefault="0023581E" w:rsidP="00240C05">
            <w:pPr>
              <w:rPr>
                <w:b w:val="0"/>
                <w:bCs w:val="0"/>
              </w:rPr>
            </w:pPr>
            <w:r w:rsidRPr="009901C7">
              <w:rPr>
                <w:b w:val="0"/>
                <w:bCs w:val="0"/>
              </w:rPr>
              <w:t>Deadline to apply for an emergency proxy</w:t>
            </w:r>
          </w:p>
        </w:tc>
        <w:tc>
          <w:tcPr>
            <w:tcW w:w="4508" w:type="dxa"/>
          </w:tcPr>
          <w:p w14:paraId="14DFFC38" w14:textId="6FADBBF5" w:rsidR="0023581E" w:rsidRPr="009901C7" w:rsidRDefault="0023581E" w:rsidP="00240C05">
            <w:pPr>
              <w:cnfStyle w:val="000000000000" w:firstRow="0" w:lastRow="0" w:firstColumn="0" w:lastColumn="0" w:oddVBand="0" w:evenVBand="0" w:oddHBand="0" w:evenHBand="0" w:firstRowFirstColumn="0" w:firstRowLastColumn="0" w:lastRowFirstColumn="0" w:lastRowLastColumn="0"/>
              <w:rPr>
                <w:b/>
                <w:bCs/>
              </w:rPr>
            </w:pPr>
            <w:r w:rsidRPr="009901C7">
              <w:rPr>
                <w:b/>
                <w:bCs/>
              </w:rPr>
              <w:t>5pm on 4 July</w:t>
            </w:r>
          </w:p>
        </w:tc>
      </w:tr>
      <w:tr w:rsidR="0023581E" w:rsidRPr="009901C7" w14:paraId="11B0E6F1" w14:textId="77777777" w:rsidTr="0023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23E40BC" w14:textId="678F5F03" w:rsidR="0023581E" w:rsidRPr="009901C7" w:rsidRDefault="0023581E" w:rsidP="00240C05">
            <w:pPr>
              <w:rPr>
                <w:b w:val="0"/>
                <w:bCs w:val="0"/>
              </w:rPr>
            </w:pPr>
            <w:r w:rsidRPr="009901C7">
              <w:rPr>
                <w:b w:val="0"/>
                <w:bCs w:val="0"/>
              </w:rPr>
              <w:t>Replacement for lost/spoilt postal votes ends</w:t>
            </w:r>
          </w:p>
        </w:tc>
        <w:tc>
          <w:tcPr>
            <w:tcW w:w="4508" w:type="dxa"/>
          </w:tcPr>
          <w:p w14:paraId="79461C19" w14:textId="74934AF9" w:rsidR="0023581E" w:rsidRPr="009901C7" w:rsidRDefault="0023581E" w:rsidP="00240C05">
            <w:pPr>
              <w:cnfStyle w:val="000000100000" w:firstRow="0" w:lastRow="0" w:firstColumn="0" w:lastColumn="0" w:oddVBand="0" w:evenVBand="0" w:oddHBand="1" w:evenHBand="0" w:firstRowFirstColumn="0" w:firstRowLastColumn="0" w:lastRowFirstColumn="0" w:lastRowLastColumn="0"/>
              <w:rPr>
                <w:b/>
                <w:bCs/>
              </w:rPr>
            </w:pPr>
            <w:r w:rsidRPr="009901C7">
              <w:rPr>
                <w:b/>
                <w:bCs/>
              </w:rPr>
              <w:t>5pm on 4 July</w:t>
            </w:r>
          </w:p>
        </w:tc>
      </w:tr>
      <w:tr w:rsidR="0023581E" w:rsidRPr="009901C7" w14:paraId="58B453AA" w14:textId="77777777" w:rsidTr="0023581E">
        <w:tc>
          <w:tcPr>
            <w:cnfStyle w:val="001000000000" w:firstRow="0" w:lastRow="0" w:firstColumn="1" w:lastColumn="0" w:oddVBand="0" w:evenVBand="0" w:oddHBand="0" w:evenHBand="0" w:firstRowFirstColumn="0" w:firstRowLastColumn="0" w:lastRowFirstColumn="0" w:lastRowLastColumn="0"/>
            <w:tcW w:w="4508" w:type="dxa"/>
          </w:tcPr>
          <w:p w14:paraId="065EEA80" w14:textId="3144F065" w:rsidR="0023581E" w:rsidRPr="009901C7" w:rsidRDefault="0023581E" w:rsidP="00240C05">
            <w:pPr>
              <w:rPr>
                <w:b w:val="0"/>
                <w:bCs w:val="0"/>
              </w:rPr>
            </w:pPr>
            <w:r w:rsidRPr="009901C7">
              <w:rPr>
                <w:b w:val="0"/>
                <w:bCs w:val="0"/>
              </w:rPr>
              <w:t>Return of election expenses</w:t>
            </w:r>
          </w:p>
        </w:tc>
        <w:tc>
          <w:tcPr>
            <w:tcW w:w="4508" w:type="dxa"/>
          </w:tcPr>
          <w:p w14:paraId="0256D84B" w14:textId="44D0185A" w:rsidR="0023581E" w:rsidRPr="009901C7" w:rsidRDefault="0023581E" w:rsidP="00240C05">
            <w:pPr>
              <w:cnfStyle w:val="000000000000" w:firstRow="0" w:lastRow="0" w:firstColumn="0" w:lastColumn="0" w:oddVBand="0" w:evenVBand="0" w:oddHBand="0" w:evenHBand="0" w:firstRowFirstColumn="0" w:firstRowLastColumn="0" w:lastRowFirstColumn="0" w:lastRowLastColumn="0"/>
            </w:pPr>
            <w:r w:rsidRPr="009901C7">
              <w:t>Friday 9 August</w:t>
            </w:r>
          </w:p>
        </w:tc>
      </w:tr>
    </w:tbl>
    <w:p w14:paraId="6CCDF83C" w14:textId="65F5303F" w:rsidR="0023581E" w:rsidRPr="009901C7" w:rsidRDefault="0023581E" w:rsidP="0023581E">
      <w:pPr>
        <w:pStyle w:val="Heading2"/>
        <w:pageBreakBefore/>
      </w:pPr>
      <w:bookmarkStart w:id="2" w:name="_Qualifications"/>
      <w:bookmarkEnd w:id="2"/>
      <w:r w:rsidRPr="009901C7">
        <w:lastRenderedPageBreak/>
        <w:t>Qualifications</w:t>
      </w:r>
    </w:p>
    <w:p w14:paraId="5EE1C661" w14:textId="226F0EB0" w:rsidR="0023581E" w:rsidRPr="009901C7" w:rsidRDefault="0023581E" w:rsidP="0023581E">
      <w:r w:rsidRPr="009901C7">
        <w:t>Candidates must satisfy criteria on the day they are nominated and on polling day:</w:t>
      </w:r>
    </w:p>
    <w:p w14:paraId="3F4C464C" w14:textId="746CA1BA" w:rsidR="0023581E" w:rsidRPr="009901C7" w:rsidRDefault="00CC7DD7" w:rsidP="0023581E">
      <w:pPr>
        <w:numPr>
          <w:ilvl w:val="0"/>
          <w:numId w:val="3"/>
        </w:numPr>
      </w:pPr>
      <w:r w:rsidRPr="009901C7">
        <w:t>b</w:t>
      </w:r>
      <w:r w:rsidR="0023581E" w:rsidRPr="009901C7">
        <w:t>e at least 18 years old</w:t>
      </w:r>
    </w:p>
    <w:p w14:paraId="30148C17" w14:textId="45C923BA" w:rsidR="000442A2" w:rsidRPr="009901C7" w:rsidRDefault="00CC7DD7" w:rsidP="000442A2">
      <w:pPr>
        <w:numPr>
          <w:ilvl w:val="0"/>
          <w:numId w:val="3"/>
        </w:numPr>
      </w:pPr>
      <w:r w:rsidRPr="009901C7">
        <w:t>e</w:t>
      </w:r>
      <w:r w:rsidR="0023581E" w:rsidRPr="009901C7">
        <w:t>ither be a British citizen of the Re</w:t>
      </w:r>
      <w:r w:rsidR="000442A2" w:rsidRPr="009901C7">
        <w:t>public of Ireland or a qualifying Commonwealth Citizen</w:t>
      </w:r>
    </w:p>
    <w:p w14:paraId="1300F652" w14:textId="51971392" w:rsidR="000442A2" w:rsidRPr="009901C7" w:rsidRDefault="000442A2" w:rsidP="000442A2">
      <w:r w:rsidRPr="009901C7">
        <w:t>There is no requirement to be a registered elector in the UK.</w:t>
      </w:r>
    </w:p>
    <w:p w14:paraId="62A2D6B4" w14:textId="76378272" w:rsidR="000442A2" w:rsidRPr="009901C7" w:rsidRDefault="000442A2" w:rsidP="000442A2">
      <w:pPr>
        <w:pStyle w:val="Heading2"/>
      </w:pPr>
      <w:bookmarkStart w:id="3" w:name="_Disqualifications"/>
      <w:bookmarkEnd w:id="3"/>
      <w:r w:rsidRPr="009901C7">
        <w:t>Disqualifications</w:t>
      </w:r>
    </w:p>
    <w:p w14:paraId="36ED3014" w14:textId="4AF87533" w:rsidR="000442A2" w:rsidRPr="009901C7" w:rsidRDefault="000442A2" w:rsidP="000442A2">
      <w:r w:rsidRPr="009901C7">
        <w:t>Certain people are disqualified from becoming an MP, such as:</w:t>
      </w:r>
    </w:p>
    <w:p w14:paraId="14CC32C5" w14:textId="6C718EAF" w:rsidR="000442A2" w:rsidRPr="009901C7" w:rsidRDefault="00CC7DD7" w:rsidP="000442A2">
      <w:pPr>
        <w:numPr>
          <w:ilvl w:val="0"/>
          <w:numId w:val="4"/>
        </w:numPr>
        <w:rPr>
          <w:b/>
          <w:bCs/>
        </w:rPr>
      </w:pPr>
      <w:r w:rsidRPr="009901C7">
        <w:rPr>
          <w:b/>
          <w:bCs/>
        </w:rPr>
        <w:t>c</w:t>
      </w:r>
      <w:r w:rsidR="000442A2" w:rsidRPr="009901C7">
        <w:rPr>
          <w:b/>
          <w:bCs/>
        </w:rPr>
        <w:t>ivil servants</w:t>
      </w:r>
    </w:p>
    <w:p w14:paraId="0D44C786" w14:textId="34891D87" w:rsidR="000442A2" w:rsidRPr="009901C7" w:rsidRDefault="00CC7DD7" w:rsidP="000442A2">
      <w:pPr>
        <w:numPr>
          <w:ilvl w:val="0"/>
          <w:numId w:val="4"/>
        </w:numPr>
      </w:pPr>
      <w:r w:rsidRPr="009901C7">
        <w:t>m</w:t>
      </w:r>
      <w:r w:rsidR="000442A2" w:rsidRPr="009901C7">
        <w:t xml:space="preserve">embers of </w:t>
      </w:r>
      <w:r w:rsidR="000442A2" w:rsidRPr="009901C7">
        <w:rPr>
          <w:b/>
          <w:bCs/>
        </w:rPr>
        <w:t>police forces</w:t>
      </w:r>
    </w:p>
    <w:p w14:paraId="6F62F9A1" w14:textId="77F48A0B" w:rsidR="000442A2" w:rsidRPr="009901C7" w:rsidRDefault="00CC7DD7" w:rsidP="000442A2">
      <w:pPr>
        <w:numPr>
          <w:ilvl w:val="0"/>
          <w:numId w:val="4"/>
        </w:numPr>
      </w:pPr>
      <w:r w:rsidRPr="009901C7">
        <w:t>m</w:t>
      </w:r>
      <w:r w:rsidR="000442A2" w:rsidRPr="009901C7">
        <w:t xml:space="preserve">embers of </w:t>
      </w:r>
      <w:r w:rsidR="000442A2" w:rsidRPr="009901C7">
        <w:rPr>
          <w:b/>
          <w:bCs/>
        </w:rPr>
        <w:t>armed forces</w:t>
      </w:r>
    </w:p>
    <w:p w14:paraId="42C1D9FD" w14:textId="33B363C0" w:rsidR="000442A2" w:rsidRPr="009901C7" w:rsidRDefault="00CC7DD7" w:rsidP="000442A2">
      <w:pPr>
        <w:numPr>
          <w:ilvl w:val="0"/>
          <w:numId w:val="4"/>
        </w:numPr>
      </w:pPr>
      <w:r w:rsidRPr="009901C7">
        <w:rPr>
          <w:b/>
          <w:bCs/>
        </w:rPr>
        <w:t>g</w:t>
      </w:r>
      <w:r w:rsidR="000442A2" w:rsidRPr="009901C7">
        <w:rPr>
          <w:b/>
          <w:bCs/>
        </w:rPr>
        <w:t>overnment-nominated directors</w:t>
      </w:r>
      <w:r w:rsidR="000442A2" w:rsidRPr="009901C7">
        <w:t xml:space="preserve"> of commercial companies</w:t>
      </w:r>
    </w:p>
    <w:p w14:paraId="38F97A9F" w14:textId="08C99331" w:rsidR="000442A2" w:rsidRPr="009901C7" w:rsidRDefault="00CC7DD7" w:rsidP="000442A2">
      <w:pPr>
        <w:numPr>
          <w:ilvl w:val="0"/>
          <w:numId w:val="4"/>
        </w:numPr>
        <w:rPr>
          <w:b/>
          <w:bCs/>
        </w:rPr>
      </w:pPr>
      <w:r w:rsidRPr="009901C7">
        <w:rPr>
          <w:b/>
          <w:bCs/>
        </w:rPr>
        <w:t>j</w:t>
      </w:r>
      <w:r w:rsidR="000442A2" w:rsidRPr="009901C7">
        <w:rPr>
          <w:b/>
          <w:bCs/>
        </w:rPr>
        <w:t>udges</w:t>
      </w:r>
    </w:p>
    <w:p w14:paraId="562DAB3A" w14:textId="4E852E35" w:rsidR="000442A2" w:rsidRPr="009901C7" w:rsidRDefault="00CC7DD7" w:rsidP="000442A2">
      <w:pPr>
        <w:numPr>
          <w:ilvl w:val="0"/>
          <w:numId w:val="4"/>
        </w:numPr>
      </w:pPr>
      <w:r w:rsidRPr="009901C7">
        <w:t>m</w:t>
      </w:r>
      <w:r w:rsidR="000442A2" w:rsidRPr="009901C7">
        <w:t xml:space="preserve">embers of a </w:t>
      </w:r>
      <w:r w:rsidR="000442A2" w:rsidRPr="009901C7">
        <w:rPr>
          <w:b/>
          <w:bCs/>
        </w:rPr>
        <w:t>foreign legislature</w:t>
      </w:r>
      <w:r w:rsidR="000442A2" w:rsidRPr="009901C7">
        <w:t xml:space="preserve"> (outside the Commonwealth)</w:t>
      </w:r>
    </w:p>
    <w:p w14:paraId="49A3B639" w14:textId="54A037DF" w:rsidR="000442A2" w:rsidRPr="009901C7" w:rsidRDefault="00CC7DD7" w:rsidP="000442A2">
      <w:pPr>
        <w:numPr>
          <w:ilvl w:val="0"/>
          <w:numId w:val="4"/>
        </w:numPr>
        <w:rPr>
          <w:b/>
          <w:bCs/>
        </w:rPr>
      </w:pPr>
      <w:r w:rsidRPr="009901C7">
        <w:rPr>
          <w:b/>
          <w:bCs/>
        </w:rPr>
        <w:t>p</w:t>
      </w:r>
      <w:r w:rsidR="000442A2" w:rsidRPr="009901C7">
        <w:rPr>
          <w:b/>
          <w:bCs/>
        </w:rPr>
        <w:t>eers who sit and vote in the House of Lords</w:t>
      </w:r>
    </w:p>
    <w:p w14:paraId="55B7EDAB" w14:textId="27B02BFF" w:rsidR="000442A2" w:rsidRPr="009901C7" w:rsidRDefault="000442A2" w:rsidP="000442A2">
      <w:pPr>
        <w:rPr>
          <w:b/>
          <w:bCs/>
        </w:rPr>
      </w:pPr>
      <w:r w:rsidRPr="009901C7">
        <w:t>Further disqualifications include:</w:t>
      </w:r>
    </w:p>
    <w:p w14:paraId="795C177A" w14:textId="1426C187" w:rsidR="000442A2" w:rsidRPr="009901C7" w:rsidRDefault="00CC7DD7" w:rsidP="000442A2">
      <w:pPr>
        <w:numPr>
          <w:ilvl w:val="0"/>
          <w:numId w:val="4"/>
        </w:numPr>
        <w:rPr>
          <w:b/>
          <w:bCs/>
        </w:rPr>
      </w:pPr>
      <w:r w:rsidRPr="009901C7">
        <w:t>t</w:t>
      </w:r>
      <w:r w:rsidR="000442A2" w:rsidRPr="009901C7">
        <w:t xml:space="preserve">hose who are subject to a </w:t>
      </w:r>
      <w:r w:rsidR="000442A2" w:rsidRPr="009901C7">
        <w:rPr>
          <w:b/>
          <w:bCs/>
        </w:rPr>
        <w:t>bankruptcy restrictions order</w:t>
      </w:r>
      <w:r w:rsidR="000442A2" w:rsidRPr="009901C7">
        <w:t xml:space="preserve"> or </w:t>
      </w:r>
      <w:r w:rsidR="000442A2" w:rsidRPr="009901C7">
        <w:rPr>
          <w:b/>
          <w:bCs/>
        </w:rPr>
        <w:t>debt relief restrictions order</w:t>
      </w:r>
      <w:r w:rsidR="000442A2" w:rsidRPr="009901C7">
        <w:t xml:space="preserve"> (but not those who are simply bankrupt) in England, Wales or Northern </w:t>
      </w:r>
      <w:r w:rsidR="00965FEF" w:rsidRPr="009901C7">
        <w:t>Ireland</w:t>
      </w:r>
      <w:r w:rsidR="000442A2" w:rsidRPr="009901C7">
        <w:t>; or those whose estate has been sequestrated in Scotland and have not been discharged</w:t>
      </w:r>
    </w:p>
    <w:p w14:paraId="5EA1128D" w14:textId="122043E3" w:rsidR="000442A2" w:rsidRPr="009901C7" w:rsidRDefault="000442A2" w:rsidP="000442A2">
      <w:r w:rsidRPr="009901C7">
        <w:t>For elections taking place on or after 2 May 2</w:t>
      </w:r>
      <w:r w:rsidR="00CC7DD7" w:rsidRPr="009901C7">
        <w:t>0</w:t>
      </w:r>
      <w:r w:rsidRPr="009901C7">
        <w:t>24:</w:t>
      </w:r>
    </w:p>
    <w:p w14:paraId="097094D5" w14:textId="4E50CC57" w:rsidR="000442A2" w:rsidRPr="009901C7" w:rsidRDefault="00CC7DD7" w:rsidP="000442A2">
      <w:pPr>
        <w:numPr>
          <w:ilvl w:val="0"/>
          <w:numId w:val="4"/>
        </w:numPr>
        <w:rPr>
          <w:b/>
          <w:bCs/>
        </w:rPr>
      </w:pPr>
      <w:r w:rsidRPr="009901C7">
        <w:t>t</w:t>
      </w:r>
      <w:r w:rsidR="000442A2" w:rsidRPr="009901C7">
        <w:t xml:space="preserve">hose who are </w:t>
      </w:r>
      <w:r w:rsidR="00965FEF" w:rsidRPr="009901C7">
        <w:t>disqualified on</w:t>
      </w:r>
      <w:r w:rsidR="000442A2" w:rsidRPr="009901C7">
        <w:t xml:space="preserve"> the grounds </w:t>
      </w:r>
      <w:r w:rsidR="00965FEF" w:rsidRPr="009901C7">
        <w:t>that</w:t>
      </w:r>
      <w:r w:rsidR="000442A2" w:rsidRPr="009901C7">
        <w:t xml:space="preserve"> they are found guilty of an illegal or corrupt practice such as undue </w:t>
      </w:r>
      <w:r w:rsidR="00965FEF" w:rsidRPr="009901C7">
        <w:t>influence</w:t>
      </w:r>
    </w:p>
    <w:p w14:paraId="0C90CC30" w14:textId="0CC2573F" w:rsidR="000442A2" w:rsidRPr="009901C7" w:rsidRDefault="00CC7DD7" w:rsidP="000442A2">
      <w:pPr>
        <w:numPr>
          <w:ilvl w:val="0"/>
          <w:numId w:val="4"/>
        </w:numPr>
        <w:rPr>
          <w:b/>
          <w:bCs/>
        </w:rPr>
      </w:pPr>
      <w:r w:rsidRPr="009901C7">
        <w:t>t</w:t>
      </w:r>
      <w:r w:rsidR="000442A2" w:rsidRPr="009901C7">
        <w:t xml:space="preserve">hose who </w:t>
      </w:r>
      <w:r w:rsidRPr="009901C7">
        <w:t>are</w:t>
      </w:r>
      <w:r w:rsidR="000442A2" w:rsidRPr="009901C7">
        <w:t xml:space="preserve"> subject to a disqualification order under </w:t>
      </w:r>
      <w:r w:rsidR="00965FEF" w:rsidRPr="009901C7">
        <w:t>section</w:t>
      </w:r>
      <w:r w:rsidR="000442A2" w:rsidRPr="009901C7">
        <w:t xml:space="preserve"> 30 of the Elections Act 2022</w:t>
      </w:r>
    </w:p>
    <w:p w14:paraId="07ADAC28" w14:textId="024DEDAD" w:rsidR="000442A2" w:rsidRPr="009901C7" w:rsidRDefault="000442A2" w:rsidP="000442A2">
      <w:pPr>
        <w:pStyle w:val="Heading2"/>
      </w:pPr>
      <w:r w:rsidRPr="009901C7">
        <w:lastRenderedPageBreak/>
        <w:t xml:space="preserve">The </w:t>
      </w:r>
      <w:r w:rsidR="00965FEF" w:rsidRPr="009901C7">
        <w:t>nomination</w:t>
      </w:r>
      <w:r w:rsidRPr="009901C7">
        <w:t xml:space="preserve"> papers</w:t>
      </w:r>
    </w:p>
    <w:p w14:paraId="3A778969" w14:textId="47F8BDCF" w:rsidR="000442A2" w:rsidRPr="009901C7" w:rsidRDefault="000442A2" w:rsidP="000442A2">
      <w:r w:rsidRPr="009901C7">
        <w:t>T</w:t>
      </w:r>
      <w:r w:rsidR="001B0F46">
        <w:t>h</w:t>
      </w:r>
      <w:r w:rsidRPr="009901C7">
        <w:t xml:space="preserve">e </w:t>
      </w:r>
      <w:r w:rsidR="001B0F46">
        <w:t xml:space="preserve">following </w:t>
      </w:r>
      <w:r w:rsidRPr="009901C7">
        <w:t>must be submitted by all candidates by 4pm on Friday 7 June, together with the deposit:</w:t>
      </w:r>
    </w:p>
    <w:p w14:paraId="28852800" w14:textId="5547EDDD" w:rsidR="000442A2" w:rsidRPr="009901C7" w:rsidRDefault="00CC7DD7" w:rsidP="000442A2">
      <w:pPr>
        <w:numPr>
          <w:ilvl w:val="0"/>
          <w:numId w:val="5"/>
        </w:numPr>
      </w:pPr>
      <w:r w:rsidRPr="009901C7">
        <w:t>the nomination form</w:t>
      </w:r>
    </w:p>
    <w:p w14:paraId="33B59FE1" w14:textId="20DEA13C" w:rsidR="00CC7DD7" w:rsidRPr="009901C7" w:rsidRDefault="00CC7DD7" w:rsidP="000442A2">
      <w:pPr>
        <w:numPr>
          <w:ilvl w:val="0"/>
          <w:numId w:val="5"/>
        </w:numPr>
      </w:pPr>
      <w:r w:rsidRPr="009901C7">
        <w:t>the home address form</w:t>
      </w:r>
    </w:p>
    <w:p w14:paraId="762CD67C" w14:textId="49E548C0" w:rsidR="00CC7DD7" w:rsidRPr="009901C7" w:rsidRDefault="00CC7DD7" w:rsidP="000442A2">
      <w:pPr>
        <w:numPr>
          <w:ilvl w:val="0"/>
          <w:numId w:val="5"/>
        </w:numPr>
      </w:pPr>
      <w:r w:rsidRPr="009901C7">
        <w:t>the consent to nomination form</w:t>
      </w:r>
    </w:p>
    <w:p w14:paraId="295D454A" w14:textId="687D59C4" w:rsidR="00CC7DD7" w:rsidRPr="009901C7" w:rsidRDefault="00CC7DD7" w:rsidP="00CC7DD7">
      <w:r w:rsidRPr="009901C7">
        <w:t>Party candidates will also need to submit by that time:</w:t>
      </w:r>
    </w:p>
    <w:p w14:paraId="3C930FCB" w14:textId="58464F51" w:rsidR="00CC7DD7" w:rsidRPr="009901C7" w:rsidRDefault="00CC7DD7" w:rsidP="00CC7DD7">
      <w:pPr>
        <w:numPr>
          <w:ilvl w:val="0"/>
          <w:numId w:val="6"/>
        </w:numPr>
      </w:pPr>
      <w:r w:rsidRPr="009901C7">
        <w:t>a certificate authorising the use of a party name/registered description on the ballot paper</w:t>
      </w:r>
    </w:p>
    <w:p w14:paraId="51AA4D97" w14:textId="6D07A0D3" w:rsidR="00CC7DD7" w:rsidRPr="009901C7" w:rsidRDefault="00CC7DD7" w:rsidP="00CC7DD7">
      <w:pPr>
        <w:numPr>
          <w:ilvl w:val="0"/>
          <w:numId w:val="6"/>
        </w:numPr>
      </w:pPr>
      <w:r w:rsidRPr="009901C7">
        <w:t>a written request to use on of the party’s emblems on the ballot paper</w:t>
      </w:r>
    </w:p>
    <w:p w14:paraId="31815C85" w14:textId="51A46489" w:rsidR="00CC7DD7" w:rsidRPr="009901C7" w:rsidRDefault="001D1779" w:rsidP="001D1779">
      <w:pPr>
        <w:pStyle w:val="Heading2"/>
      </w:pPr>
      <w:r w:rsidRPr="009901C7">
        <w:t>The deposit</w:t>
      </w:r>
    </w:p>
    <w:p w14:paraId="7E5A55CC" w14:textId="5C9F471F" w:rsidR="001D1779" w:rsidRPr="009901C7" w:rsidRDefault="001D1779" w:rsidP="001D1779">
      <w:pPr>
        <w:numPr>
          <w:ilvl w:val="0"/>
          <w:numId w:val="7"/>
        </w:numPr>
      </w:pPr>
      <w:r w:rsidRPr="009901C7">
        <w:t xml:space="preserve">Each candidate must deposit £500 with the ARO so that the nomination is </w:t>
      </w:r>
      <w:r w:rsidR="00965FEF" w:rsidRPr="009901C7">
        <w:t>valid</w:t>
      </w:r>
      <w:r w:rsidRPr="009901C7">
        <w:t>.</w:t>
      </w:r>
    </w:p>
    <w:p w14:paraId="28ACDBCA" w14:textId="6C9DBCE6" w:rsidR="001D1779" w:rsidRPr="009901C7" w:rsidRDefault="001D1779" w:rsidP="001D1779">
      <w:pPr>
        <w:numPr>
          <w:ilvl w:val="0"/>
          <w:numId w:val="7"/>
        </w:numPr>
      </w:pPr>
      <w:r w:rsidRPr="009901C7">
        <w:t>Can be made using legal tender (cash) or a UK banker’s draft.</w:t>
      </w:r>
    </w:p>
    <w:p w14:paraId="074C4B6E" w14:textId="5EDD3B4F" w:rsidR="001D1779" w:rsidRPr="009901C7" w:rsidRDefault="001D1779" w:rsidP="001D1779">
      <w:pPr>
        <w:numPr>
          <w:ilvl w:val="0"/>
          <w:numId w:val="7"/>
        </w:numPr>
      </w:pPr>
      <w:r w:rsidRPr="009901C7">
        <w:t>The deposit is returned if a candidate polls at least 5% of the valid votes cast across the constituency.</w:t>
      </w:r>
    </w:p>
    <w:p w14:paraId="7735EC5B" w14:textId="64299025" w:rsidR="001D1779" w:rsidRPr="009901C7" w:rsidRDefault="001D1779" w:rsidP="001D1779">
      <w:pPr>
        <w:pStyle w:val="Heading2"/>
      </w:pPr>
      <w:bookmarkStart w:id="4" w:name="_Completing_nomination_papers"/>
      <w:bookmarkEnd w:id="4"/>
      <w:r w:rsidRPr="009901C7">
        <w:t>Completing nomination papers</w:t>
      </w:r>
    </w:p>
    <w:p w14:paraId="7284FC7E" w14:textId="69BEC203" w:rsidR="001D1779" w:rsidRPr="009901C7" w:rsidRDefault="001D1779" w:rsidP="001D1779">
      <w:pPr>
        <w:numPr>
          <w:ilvl w:val="0"/>
          <w:numId w:val="8"/>
        </w:numPr>
      </w:pPr>
      <w:r w:rsidRPr="009901C7">
        <w:t xml:space="preserve">Take care when completing your </w:t>
      </w:r>
      <w:r w:rsidR="00965FEF" w:rsidRPr="009901C7">
        <w:t>nomination</w:t>
      </w:r>
      <w:r w:rsidRPr="009901C7">
        <w:t xml:space="preserve"> papers as mistakes may invalidate your nomination.</w:t>
      </w:r>
    </w:p>
    <w:p w14:paraId="32917CFE" w14:textId="78D59A2A" w:rsidR="001D1779" w:rsidRPr="009901C7" w:rsidRDefault="001D1779" w:rsidP="001D1779">
      <w:pPr>
        <w:numPr>
          <w:ilvl w:val="0"/>
          <w:numId w:val="8"/>
        </w:numPr>
      </w:pPr>
      <w:r w:rsidRPr="009901C7">
        <w:t>Complete your nomination papers early and arrange for us to provide an informal check.</w:t>
      </w:r>
    </w:p>
    <w:p w14:paraId="48541679" w14:textId="0FFA6D66" w:rsidR="001D1779" w:rsidRPr="009901C7" w:rsidRDefault="001D1779" w:rsidP="001D1779">
      <w:pPr>
        <w:numPr>
          <w:ilvl w:val="0"/>
          <w:numId w:val="8"/>
        </w:numPr>
      </w:pPr>
      <w:r w:rsidRPr="009901C7">
        <w:t xml:space="preserve">The nomination form, consent to nomination form and home </w:t>
      </w:r>
      <w:r w:rsidR="00965FEF" w:rsidRPr="009901C7">
        <w:t>address</w:t>
      </w:r>
      <w:r w:rsidRPr="009901C7">
        <w:t xml:space="preserve"> form must be </w:t>
      </w:r>
      <w:r w:rsidR="00965FEF" w:rsidRPr="009901C7">
        <w:t>delivered by</w:t>
      </w:r>
      <w:r w:rsidRPr="009901C7">
        <w:t xml:space="preserve"> hand and cannot be </w:t>
      </w:r>
      <w:r w:rsidR="00965FEF" w:rsidRPr="009901C7">
        <w:t>submitted</w:t>
      </w:r>
      <w:r w:rsidRPr="009901C7">
        <w:t xml:space="preserve"> by post, fax or other </w:t>
      </w:r>
      <w:r w:rsidR="00965FEF" w:rsidRPr="009901C7">
        <w:t>electronic</w:t>
      </w:r>
      <w:r w:rsidRPr="009901C7">
        <w:t xml:space="preserve"> means.</w:t>
      </w:r>
    </w:p>
    <w:p w14:paraId="559A36BA" w14:textId="5366155E" w:rsidR="001D1779" w:rsidRPr="009901C7" w:rsidRDefault="001D1779" w:rsidP="00525F7B">
      <w:pPr>
        <w:keepNext/>
        <w:keepLines/>
        <w:numPr>
          <w:ilvl w:val="0"/>
          <w:numId w:val="8"/>
        </w:numPr>
      </w:pPr>
      <w:r w:rsidRPr="009901C7">
        <w:t>The nomination and home address form may only be delivered by:</w:t>
      </w:r>
    </w:p>
    <w:p w14:paraId="781CE012" w14:textId="149D7E14" w:rsidR="001D1779" w:rsidRPr="009901C7" w:rsidRDefault="001D1779" w:rsidP="001D1779">
      <w:pPr>
        <w:numPr>
          <w:ilvl w:val="1"/>
          <w:numId w:val="8"/>
        </w:numPr>
      </w:pPr>
      <w:r w:rsidRPr="009901C7">
        <w:t>you</w:t>
      </w:r>
    </w:p>
    <w:p w14:paraId="3EC5825D" w14:textId="06AA1021" w:rsidR="001D1779" w:rsidRPr="009901C7" w:rsidRDefault="00164E11" w:rsidP="001D1779">
      <w:pPr>
        <w:numPr>
          <w:ilvl w:val="1"/>
          <w:numId w:val="8"/>
        </w:numPr>
      </w:pPr>
      <w:r>
        <w:lastRenderedPageBreak/>
        <w:t>y</w:t>
      </w:r>
      <w:r w:rsidR="001D1779" w:rsidRPr="009901C7">
        <w:t>our proposer or seconder, or</w:t>
      </w:r>
    </w:p>
    <w:p w14:paraId="6439A7FD" w14:textId="52D71A4D" w:rsidR="001D1779" w:rsidRPr="009901C7" w:rsidRDefault="001D1779" w:rsidP="001D1779">
      <w:pPr>
        <w:numPr>
          <w:ilvl w:val="1"/>
          <w:numId w:val="8"/>
        </w:numPr>
      </w:pPr>
      <w:r w:rsidRPr="009901C7">
        <w:t>by your election agent (if the Act</w:t>
      </w:r>
      <w:r w:rsidR="00965FEF" w:rsidRPr="009901C7">
        <w:t>i</w:t>
      </w:r>
      <w:r w:rsidRPr="009901C7">
        <w:t xml:space="preserve">ng Returning Officer has previously </w:t>
      </w:r>
      <w:r w:rsidR="00965FEF" w:rsidRPr="009901C7">
        <w:t>received</w:t>
      </w:r>
      <w:r w:rsidRPr="009901C7">
        <w:t xml:space="preserve"> </w:t>
      </w:r>
      <w:r w:rsidR="00965FEF" w:rsidRPr="009901C7">
        <w:t>notification</w:t>
      </w:r>
      <w:r w:rsidRPr="009901C7">
        <w:t xml:space="preserve"> of their appointment).</w:t>
      </w:r>
    </w:p>
    <w:p w14:paraId="76306DC0" w14:textId="240F4CB9" w:rsidR="001D1779" w:rsidRPr="009901C7" w:rsidRDefault="00C30AB5" w:rsidP="00C30AB5">
      <w:pPr>
        <w:pStyle w:val="Heading2"/>
      </w:pPr>
      <w:r w:rsidRPr="009901C7">
        <w:t>Nomination form</w:t>
      </w:r>
    </w:p>
    <w:p w14:paraId="4CC85C06" w14:textId="33FA82F2" w:rsidR="00C30AB5" w:rsidRPr="009901C7" w:rsidRDefault="00495018" w:rsidP="00495018">
      <w:pPr>
        <w:numPr>
          <w:ilvl w:val="0"/>
          <w:numId w:val="9"/>
        </w:numPr>
      </w:pPr>
      <w:r w:rsidRPr="009901C7">
        <w:t>Include your full name</w:t>
      </w:r>
    </w:p>
    <w:p w14:paraId="03C5F223" w14:textId="332BB29F" w:rsidR="00495018" w:rsidRPr="009901C7" w:rsidRDefault="00495018" w:rsidP="00495018">
      <w:pPr>
        <w:numPr>
          <w:ilvl w:val="0"/>
          <w:numId w:val="9"/>
        </w:numPr>
      </w:pPr>
      <w:r w:rsidRPr="009901C7">
        <w:t>Optional: complete commonly used name box(es) if commonly known by a name other than full name and wish to use it instead</w:t>
      </w:r>
    </w:p>
    <w:p w14:paraId="23934683" w14:textId="00A6E865" w:rsidR="00495018" w:rsidRPr="009901C7" w:rsidRDefault="00495018" w:rsidP="00495018">
      <w:pPr>
        <w:numPr>
          <w:ilvl w:val="1"/>
          <w:numId w:val="9"/>
        </w:numPr>
      </w:pPr>
      <w:r w:rsidRPr="009901C7">
        <w:t>Commonly used names are the only names shown on official notices and ballot papers</w:t>
      </w:r>
    </w:p>
    <w:p w14:paraId="6B959A4A" w14:textId="195D3DC6" w:rsidR="00495018" w:rsidRPr="009901C7" w:rsidRDefault="00495018" w:rsidP="00495018">
      <w:pPr>
        <w:numPr>
          <w:ilvl w:val="1"/>
          <w:numId w:val="9"/>
        </w:numPr>
      </w:pPr>
      <w:r w:rsidRPr="009901C7">
        <w:t>For elections taking place on or after 2 May 2024, candidates may use on</w:t>
      </w:r>
      <w:r w:rsidR="0034361D">
        <w:t>e</w:t>
      </w:r>
      <w:r w:rsidRPr="009901C7">
        <w:t xml:space="preserve"> o</w:t>
      </w:r>
      <w:r w:rsidR="0034361D">
        <w:t>r</w:t>
      </w:r>
      <w:r w:rsidRPr="009901C7">
        <w:t xml:space="preserve"> more of their names given on the nomination paper in a different manner.</w:t>
      </w:r>
    </w:p>
    <w:p w14:paraId="3D206379" w14:textId="2C771C61" w:rsidR="00495018" w:rsidRPr="009901C7" w:rsidRDefault="00495018" w:rsidP="00495018">
      <w:pPr>
        <w:numPr>
          <w:ilvl w:val="1"/>
          <w:numId w:val="9"/>
        </w:numPr>
      </w:pPr>
      <w:r w:rsidRPr="009901C7">
        <w:t>For example, if Andrew John Smith-Jones is more commonly known as John Smith-Jones, they could ask for this name to be used</w:t>
      </w:r>
    </w:p>
    <w:p w14:paraId="40B511A5" w14:textId="437046C3" w:rsidR="00495018" w:rsidRPr="009901C7" w:rsidRDefault="00495018" w:rsidP="00495018">
      <w:pPr>
        <w:numPr>
          <w:ilvl w:val="0"/>
          <w:numId w:val="9"/>
        </w:numPr>
      </w:pPr>
      <w:r w:rsidRPr="009901C7">
        <w:t>Description field - 3 options:</w:t>
      </w:r>
    </w:p>
    <w:p w14:paraId="49C81230" w14:textId="663F314A" w:rsidR="00495018" w:rsidRPr="009901C7" w:rsidRDefault="00495018" w:rsidP="00495018">
      <w:pPr>
        <w:numPr>
          <w:ilvl w:val="1"/>
          <w:numId w:val="9"/>
        </w:numPr>
      </w:pPr>
      <w:r w:rsidRPr="009901C7">
        <w:t>leave blank</w:t>
      </w:r>
    </w:p>
    <w:p w14:paraId="0208288F" w14:textId="0B0990A6" w:rsidR="00495018" w:rsidRPr="009901C7" w:rsidRDefault="00495018" w:rsidP="00495018">
      <w:pPr>
        <w:numPr>
          <w:ilvl w:val="1"/>
          <w:numId w:val="9"/>
        </w:numPr>
      </w:pPr>
      <w:r w:rsidRPr="009901C7">
        <w:t>Independent</w:t>
      </w:r>
    </w:p>
    <w:p w14:paraId="376F2A91" w14:textId="4ECBAF2E" w:rsidR="00495018" w:rsidRPr="009901C7" w:rsidRDefault="00495018" w:rsidP="00495018">
      <w:pPr>
        <w:numPr>
          <w:ilvl w:val="1"/>
          <w:numId w:val="9"/>
        </w:numPr>
      </w:pPr>
      <w:r w:rsidRPr="009901C7">
        <w:t>party candidates can use party name or description authorised by a certificate issued by or on behalf of the Nominating Officer</w:t>
      </w:r>
    </w:p>
    <w:p w14:paraId="2F1FDA35" w14:textId="487EA65A" w:rsidR="00BD7E55" w:rsidRPr="009901C7" w:rsidRDefault="00BD7E55" w:rsidP="00BD7E55">
      <w:pPr>
        <w:numPr>
          <w:ilvl w:val="0"/>
          <w:numId w:val="9"/>
        </w:numPr>
      </w:pPr>
      <w:r w:rsidRPr="009901C7">
        <w:t>Subscribers: 10 subscribers from the constituency are required</w:t>
      </w:r>
      <w:r w:rsidR="00164E11">
        <w:t>.</w:t>
      </w:r>
    </w:p>
    <w:p w14:paraId="37628A6B" w14:textId="289F9A45" w:rsidR="00BD7E55" w:rsidRPr="009901C7" w:rsidRDefault="00BD7E55" w:rsidP="00BD7E55">
      <w:pPr>
        <w:numPr>
          <w:ilvl w:val="0"/>
          <w:numId w:val="9"/>
        </w:numPr>
      </w:pPr>
      <w:r w:rsidRPr="009901C7">
        <w:t xml:space="preserve">Must sign and should print their names. Check details of subscribers against electoral register that is </w:t>
      </w:r>
      <w:r w:rsidRPr="009901C7">
        <w:rPr>
          <w:b/>
          <w:bCs/>
        </w:rPr>
        <w:t>in force on the last day for publication of notice of election (</w:t>
      </w:r>
      <w:r w:rsidR="001B0F46">
        <w:rPr>
          <w:b/>
          <w:bCs/>
        </w:rPr>
        <w:t>4</w:t>
      </w:r>
      <w:r w:rsidRPr="009901C7">
        <w:rPr>
          <w:b/>
          <w:bCs/>
        </w:rPr>
        <w:t xml:space="preserve"> June).</w:t>
      </w:r>
    </w:p>
    <w:p w14:paraId="4CEE58F6" w14:textId="50F206A5" w:rsidR="00BD7E55" w:rsidRPr="009901C7" w:rsidRDefault="00BD7E55" w:rsidP="00BD7E55">
      <w:pPr>
        <w:numPr>
          <w:ilvl w:val="0"/>
          <w:numId w:val="9"/>
        </w:numPr>
      </w:pPr>
      <w:r w:rsidRPr="009901C7">
        <w:t>If they are not on that register, they can’t subscribe your nomination.</w:t>
      </w:r>
    </w:p>
    <w:p w14:paraId="40EA14E8" w14:textId="5182E16E" w:rsidR="00BD7E55" w:rsidRPr="009901C7" w:rsidRDefault="00BD7E55" w:rsidP="00BD7E55">
      <w:pPr>
        <w:numPr>
          <w:ilvl w:val="0"/>
          <w:numId w:val="9"/>
        </w:numPr>
      </w:pPr>
      <w:r w:rsidRPr="009901C7">
        <w:t>Only ask subscribers to sign after completing the name and description fields on the form.</w:t>
      </w:r>
    </w:p>
    <w:p w14:paraId="51775FD5" w14:textId="5FE0B534" w:rsidR="00BD7E55" w:rsidRPr="009901C7" w:rsidRDefault="00BD7E55" w:rsidP="00BD7E55">
      <w:pPr>
        <w:numPr>
          <w:ilvl w:val="0"/>
          <w:numId w:val="9"/>
        </w:numPr>
      </w:pPr>
      <w:r w:rsidRPr="009901C7">
        <w:t>Data protection requirements.</w:t>
      </w:r>
    </w:p>
    <w:p w14:paraId="3BAD75FC" w14:textId="6C5AFD4A" w:rsidR="00BD7E55" w:rsidRPr="009901C7" w:rsidRDefault="00BD7E55" w:rsidP="00BD7E55">
      <w:pPr>
        <w:pStyle w:val="Heading2"/>
      </w:pPr>
      <w:r w:rsidRPr="009901C7">
        <w:lastRenderedPageBreak/>
        <w:t>Home address form</w:t>
      </w:r>
    </w:p>
    <w:p w14:paraId="05B6E8E2" w14:textId="6A8240DF" w:rsidR="00BD7E55" w:rsidRPr="009901C7" w:rsidRDefault="00B51E5C" w:rsidP="00A206F8">
      <w:pPr>
        <w:numPr>
          <w:ilvl w:val="0"/>
          <w:numId w:val="10"/>
        </w:numPr>
      </w:pPr>
      <w:r w:rsidRPr="009901C7">
        <w:t>Must state home address in full.</w:t>
      </w:r>
    </w:p>
    <w:p w14:paraId="675B3A08" w14:textId="79ED8E47" w:rsidR="00B51E5C" w:rsidRPr="009901C7" w:rsidRDefault="00B51E5C" w:rsidP="00A206F8">
      <w:pPr>
        <w:numPr>
          <w:ilvl w:val="0"/>
          <w:numId w:val="10"/>
        </w:numPr>
      </w:pPr>
      <w:r w:rsidRPr="009901C7">
        <w:t>Must state if you do not want your address to be made public and to appear on the ballot paper. If so:</w:t>
      </w:r>
    </w:p>
    <w:p w14:paraId="06190902" w14:textId="5EAF1D6D" w:rsidR="00B51E5C" w:rsidRPr="009901C7" w:rsidRDefault="00B51E5C" w:rsidP="00B51E5C">
      <w:pPr>
        <w:numPr>
          <w:ilvl w:val="1"/>
          <w:numId w:val="10"/>
        </w:numPr>
      </w:pPr>
      <w:r w:rsidRPr="009901C7">
        <w:t>give the name of the constituency (or, if after 2 May 2024, the constituency or the relevant area) in which your home address is situated or,</w:t>
      </w:r>
    </w:p>
    <w:p w14:paraId="0C8A1302" w14:textId="62A7890A" w:rsidR="00B51E5C" w:rsidRPr="009901C7" w:rsidRDefault="00B51E5C" w:rsidP="00B51E5C">
      <w:pPr>
        <w:numPr>
          <w:ilvl w:val="1"/>
          <w:numId w:val="10"/>
        </w:numPr>
      </w:pPr>
      <w:r w:rsidRPr="009901C7">
        <w:t>if you live outside the UK, the name of the country in which you reside.</w:t>
      </w:r>
    </w:p>
    <w:p w14:paraId="6E2F2EA2" w14:textId="1F6E2311" w:rsidR="00B51E5C" w:rsidRPr="009901C7" w:rsidRDefault="00B51E5C" w:rsidP="00B51E5C">
      <w:pPr>
        <w:pStyle w:val="Heading2"/>
      </w:pPr>
      <w:r w:rsidRPr="009901C7">
        <w:t>Consent to nomination form</w:t>
      </w:r>
    </w:p>
    <w:p w14:paraId="14909653" w14:textId="3D39F0C9" w:rsidR="00B51E5C" w:rsidRPr="009901C7" w:rsidRDefault="00B51E5C" w:rsidP="00B51E5C">
      <w:r w:rsidRPr="009901C7">
        <w:t>All candidates must consent to their nomination.</w:t>
      </w:r>
    </w:p>
    <w:p w14:paraId="41F9E099" w14:textId="0D7E99BA" w:rsidR="00B51E5C" w:rsidRPr="009901C7" w:rsidRDefault="00B51E5C" w:rsidP="00B51E5C">
      <w:r w:rsidRPr="009901C7">
        <w:t>On the consent to nomination form you will be asked to state:</w:t>
      </w:r>
    </w:p>
    <w:p w14:paraId="360A39BF" w14:textId="12311C8D" w:rsidR="00B51E5C" w:rsidRPr="009901C7" w:rsidRDefault="00B51E5C" w:rsidP="00B51E5C">
      <w:pPr>
        <w:numPr>
          <w:ilvl w:val="0"/>
          <w:numId w:val="11"/>
        </w:numPr>
      </w:pPr>
      <w:r w:rsidRPr="009901C7">
        <w:t>that you are qualified and not disqualified from standing</w:t>
      </w:r>
    </w:p>
    <w:p w14:paraId="6BFEEF5C" w14:textId="0E2B86AA" w:rsidR="00B51E5C" w:rsidRPr="009901C7" w:rsidRDefault="00B51E5C" w:rsidP="00B51E5C">
      <w:pPr>
        <w:numPr>
          <w:ilvl w:val="0"/>
          <w:numId w:val="11"/>
        </w:numPr>
      </w:pPr>
      <w:r w:rsidRPr="009901C7">
        <w:t>your date of birth</w:t>
      </w:r>
    </w:p>
    <w:p w14:paraId="5D077220" w14:textId="335FF6F3" w:rsidR="00B51E5C" w:rsidRPr="009901C7" w:rsidRDefault="00B51E5C" w:rsidP="00B51E5C">
      <w:pPr>
        <w:numPr>
          <w:ilvl w:val="0"/>
          <w:numId w:val="11"/>
        </w:numPr>
      </w:pPr>
      <w:r w:rsidRPr="009901C7">
        <w:t>the name, address and signature of witness</w:t>
      </w:r>
    </w:p>
    <w:p w14:paraId="009B7D66" w14:textId="5855ADE5" w:rsidR="00B51E5C" w:rsidRPr="009901C7" w:rsidRDefault="00B51E5C" w:rsidP="00B51E5C">
      <w:pPr>
        <w:numPr>
          <w:ilvl w:val="0"/>
          <w:numId w:val="11"/>
        </w:numPr>
      </w:pPr>
      <w:r w:rsidRPr="009901C7">
        <w:t>that you are not a candidate in another constituency</w:t>
      </w:r>
    </w:p>
    <w:p w14:paraId="2B5F6F45" w14:textId="6FCA0B5C" w:rsidR="00B51E5C" w:rsidRPr="009901C7" w:rsidRDefault="00B51E5C" w:rsidP="00B51E5C">
      <w:pPr>
        <w:pStyle w:val="Heading2"/>
      </w:pPr>
      <w:r w:rsidRPr="009901C7">
        <w:t>Certification of authorisation</w:t>
      </w:r>
    </w:p>
    <w:p w14:paraId="2F607951" w14:textId="54E5A150" w:rsidR="00B51E5C" w:rsidRPr="009901C7" w:rsidRDefault="00B51E5C" w:rsidP="00B51E5C">
      <w:pPr>
        <w:numPr>
          <w:ilvl w:val="0"/>
          <w:numId w:val="12"/>
        </w:numPr>
      </w:pPr>
      <w:r w:rsidRPr="009901C7">
        <w:t>Party candidates must have written permission to use the party name/description from the Nominating Officer (or a person appointed to act on their behalf).</w:t>
      </w:r>
    </w:p>
    <w:p w14:paraId="750FD4D5" w14:textId="4A0D6C14" w:rsidR="00B51E5C" w:rsidRPr="009901C7" w:rsidRDefault="00B51E5C" w:rsidP="00B51E5C">
      <w:pPr>
        <w:numPr>
          <w:ilvl w:val="0"/>
          <w:numId w:val="12"/>
        </w:numPr>
      </w:pPr>
      <w:r w:rsidRPr="009901C7">
        <w:t>The certificate may:</w:t>
      </w:r>
    </w:p>
    <w:p w14:paraId="6AECC2E0" w14:textId="7B3383F2" w:rsidR="00B51E5C" w:rsidRPr="009901C7" w:rsidRDefault="00B51E5C" w:rsidP="00B51E5C">
      <w:pPr>
        <w:numPr>
          <w:ilvl w:val="1"/>
          <w:numId w:val="12"/>
        </w:numPr>
      </w:pPr>
      <w:r w:rsidRPr="009901C7">
        <w:t>allow the use of the party name or a description</w:t>
      </w:r>
    </w:p>
    <w:p w14:paraId="4D06D655" w14:textId="5EB1373F" w:rsidR="00B51E5C" w:rsidRPr="009901C7" w:rsidRDefault="00B51E5C" w:rsidP="00B51E5C">
      <w:pPr>
        <w:numPr>
          <w:ilvl w:val="1"/>
          <w:numId w:val="12"/>
        </w:numPr>
      </w:pPr>
      <w:r w:rsidRPr="009901C7">
        <w:t>allow the candidate to choose whether to use the party name or any of the descriptions registered with the Electoral Commission</w:t>
      </w:r>
    </w:p>
    <w:p w14:paraId="789B06A3" w14:textId="304C9A86" w:rsidR="00B51E5C" w:rsidRPr="009901C7" w:rsidRDefault="00B51E5C" w:rsidP="00B51E5C">
      <w:pPr>
        <w:numPr>
          <w:ilvl w:val="0"/>
          <w:numId w:val="12"/>
        </w:numPr>
      </w:pPr>
      <w:r w:rsidRPr="009901C7">
        <w:t xml:space="preserve">Must be submitted with the other nomination papers by </w:t>
      </w:r>
      <w:r w:rsidRPr="009901C7">
        <w:rPr>
          <w:b/>
          <w:bCs/>
        </w:rPr>
        <w:t>4pm on Friday 7 June</w:t>
      </w:r>
    </w:p>
    <w:p w14:paraId="3908A293" w14:textId="53CE8427" w:rsidR="00B51E5C" w:rsidRPr="009901C7" w:rsidRDefault="00B51E5C" w:rsidP="00B51E5C">
      <w:pPr>
        <w:pStyle w:val="Heading2"/>
      </w:pPr>
      <w:r w:rsidRPr="009901C7">
        <w:lastRenderedPageBreak/>
        <w:t>Emblem request form</w:t>
      </w:r>
    </w:p>
    <w:p w14:paraId="77845068" w14:textId="59F3F5C2" w:rsidR="00B51E5C" w:rsidRPr="009901C7" w:rsidRDefault="00B51E5C" w:rsidP="00B51E5C">
      <w:pPr>
        <w:numPr>
          <w:ilvl w:val="0"/>
          <w:numId w:val="13"/>
        </w:numPr>
      </w:pPr>
      <w:r w:rsidRPr="009901C7">
        <w:t>Party candidates can ask for an emblem to be printed on the ballot papers</w:t>
      </w:r>
    </w:p>
    <w:p w14:paraId="3C2F326C" w14:textId="56A220F4" w:rsidR="00B51E5C" w:rsidRPr="009901C7" w:rsidRDefault="00B51E5C" w:rsidP="00B51E5C">
      <w:pPr>
        <w:numPr>
          <w:ilvl w:val="0"/>
          <w:numId w:val="13"/>
        </w:numPr>
      </w:pPr>
      <w:r w:rsidRPr="009901C7">
        <w:t xml:space="preserve">Emblem request form must be submitted by </w:t>
      </w:r>
      <w:r w:rsidRPr="009901C7">
        <w:rPr>
          <w:b/>
          <w:bCs/>
        </w:rPr>
        <w:t>4pm on Friday 7 June</w:t>
      </w:r>
    </w:p>
    <w:p w14:paraId="69BC96B7" w14:textId="39C8F701" w:rsidR="00B51E5C" w:rsidRPr="009901C7" w:rsidRDefault="00B51E5C" w:rsidP="00B51E5C">
      <w:pPr>
        <w:numPr>
          <w:ilvl w:val="0"/>
          <w:numId w:val="13"/>
        </w:numPr>
      </w:pPr>
      <w:r w:rsidRPr="009901C7">
        <w:t>Party candidates should supply an electronic version of the emblem to the Acting Returning Officer if required.</w:t>
      </w:r>
    </w:p>
    <w:p w14:paraId="6096E6B8" w14:textId="7D4B7F5E" w:rsidR="00B51E5C" w:rsidRPr="009901C7" w:rsidRDefault="00B51E5C" w:rsidP="00B51E5C">
      <w:pPr>
        <w:pStyle w:val="Heading2"/>
      </w:pPr>
      <w:r w:rsidRPr="009901C7">
        <w:t>Joint candidates</w:t>
      </w:r>
    </w:p>
    <w:p w14:paraId="55B2554A" w14:textId="4927B4E7" w:rsidR="00B51E5C" w:rsidRPr="009901C7" w:rsidRDefault="00B51E5C" w:rsidP="00B51E5C">
      <w:pPr>
        <w:numPr>
          <w:ilvl w:val="0"/>
          <w:numId w:val="14"/>
        </w:numPr>
      </w:pPr>
      <w:r w:rsidRPr="009901C7">
        <w:t>Nominated by more than one party</w:t>
      </w:r>
    </w:p>
    <w:p w14:paraId="13E02A9E" w14:textId="0CBDE8DF" w:rsidR="00B51E5C" w:rsidRPr="009901C7" w:rsidRDefault="00B51E5C" w:rsidP="00B51E5C">
      <w:pPr>
        <w:numPr>
          <w:ilvl w:val="0"/>
          <w:numId w:val="14"/>
        </w:numPr>
      </w:pPr>
      <w:r w:rsidRPr="009901C7">
        <w:t>May use registered joint descriptions</w:t>
      </w:r>
    </w:p>
    <w:p w14:paraId="1EAC729F" w14:textId="7F2EE475" w:rsidR="00B51E5C" w:rsidRPr="009901C7" w:rsidRDefault="00B51E5C" w:rsidP="00B51E5C">
      <w:pPr>
        <w:numPr>
          <w:ilvl w:val="1"/>
          <w:numId w:val="14"/>
        </w:numPr>
      </w:pPr>
      <w:r w:rsidRPr="009901C7">
        <w:t>must be supported b</w:t>
      </w:r>
      <w:r w:rsidR="001B0F46">
        <w:t>y</w:t>
      </w:r>
      <w:r w:rsidRPr="009901C7">
        <w:t xml:space="preserve"> certificate of authorisation from each party</w:t>
      </w:r>
    </w:p>
    <w:p w14:paraId="45BE5037" w14:textId="7569C266" w:rsidR="00B51E5C" w:rsidRPr="009901C7" w:rsidRDefault="00B51E5C" w:rsidP="00B51E5C">
      <w:pPr>
        <w:numPr>
          <w:ilvl w:val="0"/>
          <w:numId w:val="14"/>
        </w:numPr>
      </w:pPr>
      <w:r w:rsidRPr="009901C7">
        <w:t>May use one emblem of one of the parties but there are no joint emblems</w:t>
      </w:r>
    </w:p>
    <w:p w14:paraId="281ABC73" w14:textId="41B120C7" w:rsidR="00B51E5C" w:rsidRPr="009901C7" w:rsidRDefault="00B51E5C" w:rsidP="00B51E5C">
      <w:pPr>
        <w:pStyle w:val="Heading2"/>
      </w:pPr>
      <w:bookmarkStart w:id="5" w:name="_Election_agent"/>
      <w:bookmarkEnd w:id="5"/>
      <w:r w:rsidRPr="009901C7">
        <w:t>Election agent</w:t>
      </w:r>
    </w:p>
    <w:p w14:paraId="0A254AFF" w14:textId="6DC6656D" w:rsidR="00B51E5C" w:rsidRPr="009901C7" w:rsidRDefault="00B51E5C" w:rsidP="00B51E5C">
      <w:pPr>
        <w:numPr>
          <w:ilvl w:val="0"/>
          <w:numId w:val="15"/>
        </w:numPr>
      </w:pPr>
      <w:r w:rsidRPr="009901C7">
        <w:t>Responsible for the proper management of your election campaign; particularly its financial management.</w:t>
      </w:r>
    </w:p>
    <w:p w14:paraId="50E4F988" w14:textId="44EE1827" w:rsidR="00B51E5C" w:rsidRPr="009901C7" w:rsidRDefault="00B51E5C" w:rsidP="00B51E5C">
      <w:pPr>
        <w:numPr>
          <w:ilvl w:val="0"/>
          <w:numId w:val="15"/>
        </w:numPr>
      </w:pPr>
      <w:r w:rsidRPr="009901C7">
        <w:t xml:space="preserve">Notification of appointment must reach the ARO by </w:t>
      </w:r>
      <w:r w:rsidRPr="009901C7">
        <w:rPr>
          <w:b/>
          <w:bCs/>
        </w:rPr>
        <w:t>4pm on Friday 7 June</w:t>
      </w:r>
      <w:r w:rsidRPr="009901C7">
        <w:t>. Form is included in nomination pack.</w:t>
      </w:r>
    </w:p>
    <w:p w14:paraId="06627B1A" w14:textId="10E4FE7F" w:rsidR="00B51E5C" w:rsidRPr="009901C7" w:rsidRDefault="00B51E5C" w:rsidP="00B51E5C">
      <w:pPr>
        <w:numPr>
          <w:ilvl w:val="0"/>
          <w:numId w:val="15"/>
        </w:numPr>
      </w:pPr>
      <w:r w:rsidRPr="009901C7">
        <w:t>You will become your own agent by default if none is appointed.</w:t>
      </w:r>
    </w:p>
    <w:p w14:paraId="01850CCA" w14:textId="49546A2B" w:rsidR="00B51E5C" w:rsidRPr="009901C7" w:rsidRDefault="00B51E5C" w:rsidP="00B51E5C">
      <w:pPr>
        <w:pStyle w:val="Heading2"/>
      </w:pPr>
      <w:r w:rsidRPr="009901C7">
        <w:t>Sub-agents</w:t>
      </w:r>
    </w:p>
    <w:p w14:paraId="4A72B20A" w14:textId="7A3D8286" w:rsidR="00B51E5C" w:rsidRPr="009901C7" w:rsidRDefault="00B51E5C" w:rsidP="00B51E5C">
      <w:r w:rsidRPr="009901C7">
        <w:t>The election agent may appoint sub-agents to act on their behalf in the constituency:</w:t>
      </w:r>
    </w:p>
    <w:p w14:paraId="4019C9BA" w14:textId="0034BE0A" w:rsidR="00B51E5C" w:rsidRPr="009901C7" w:rsidRDefault="00B51E5C" w:rsidP="00B51E5C">
      <w:pPr>
        <w:numPr>
          <w:ilvl w:val="0"/>
          <w:numId w:val="16"/>
        </w:numPr>
      </w:pPr>
      <w:r w:rsidRPr="009901C7">
        <w:t>areas of appointment must not overlap</w:t>
      </w:r>
    </w:p>
    <w:p w14:paraId="641F1400" w14:textId="768B2ACD" w:rsidR="00B51E5C" w:rsidRPr="009901C7" w:rsidRDefault="00B51E5C" w:rsidP="00B51E5C">
      <w:pPr>
        <w:numPr>
          <w:ilvl w:val="0"/>
          <w:numId w:val="16"/>
        </w:numPr>
      </w:pPr>
      <w:r w:rsidRPr="009901C7">
        <w:t>can attend proceedings instead of the election agent</w:t>
      </w:r>
    </w:p>
    <w:p w14:paraId="1DE698E0" w14:textId="3DD443CF" w:rsidR="00B51E5C" w:rsidRPr="009901C7" w:rsidRDefault="00B51E5C" w:rsidP="00B51E5C">
      <w:r w:rsidRPr="009901C7">
        <w:t xml:space="preserve">The agent must give written notice to the ARO by </w:t>
      </w:r>
      <w:r w:rsidRPr="009901C7">
        <w:rPr>
          <w:b/>
          <w:bCs/>
        </w:rPr>
        <w:t>Tuesday 2 July.</w:t>
      </w:r>
    </w:p>
    <w:p w14:paraId="3B492E88" w14:textId="300B4DA8" w:rsidR="00B51E5C" w:rsidRPr="009901C7" w:rsidRDefault="007205DB" w:rsidP="007205DB">
      <w:pPr>
        <w:pStyle w:val="Heading2"/>
      </w:pPr>
      <w:r w:rsidRPr="009901C7">
        <w:lastRenderedPageBreak/>
        <w:t>Other agents</w:t>
      </w:r>
    </w:p>
    <w:p w14:paraId="1F812C5C" w14:textId="64FB5072" w:rsidR="007205DB" w:rsidRPr="009901C7" w:rsidRDefault="007205DB" w:rsidP="007205DB">
      <w:pPr>
        <w:numPr>
          <w:ilvl w:val="0"/>
          <w:numId w:val="17"/>
        </w:numPr>
      </w:pPr>
      <w:r w:rsidRPr="009901C7">
        <w:t>Other agents can be appointed to attend postal vote openings, polling stations and the count on your behalf:</w:t>
      </w:r>
    </w:p>
    <w:p w14:paraId="69E37182" w14:textId="57788C6A" w:rsidR="007205DB" w:rsidRPr="009901C7" w:rsidRDefault="007205DB" w:rsidP="007205DB">
      <w:pPr>
        <w:numPr>
          <w:ilvl w:val="1"/>
          <w:numId w:val="17"/>
        </w:numPr>
      </w:pPr>
      <w:r w:rsidRPr="009901C7">
        <w:t>you must give notice in writing of any people appointed as polling and counting agents by Thursday 27 June. We will provide forms.</w:t>
      </w:r>
    </w:p>
    <w:p w14:paraId="5B152D40" w14:textId="3FCEAC4C" w:rsidR="007205DB" w:rsidRPr="009901C7" w:rsidRDefault="007205DB" w:rsidP="007205DB">
      <w:pPr>
        <w:numPr>
          <w:ilvl w:val="1"/>
          <w:numId w:val="17"/>
        </w:numPr>
      </w:pPr>
      <w:r w:rsidRPr="009901C7">
        <w:t>The appointment of postal voting agents attending a particular opening session must be made before the start of each session. We will give 48 hours’ notice in writing.</w:t>
      </w:r>
    </w:p>
    <w:p w14:paraId="3D951481" w14:textId="62A06086" w:rsidR="007205DB" w:rsidRPr="009901C7" w:rsidRDefault="007205DB" w:rsidP="007205DB">
      <w:pPr>
        <w:pStyle w:val="Heading2"/>
      </w:pPr>
      <w:r w:rsidRPr="009901C7">
        <w:t>Free candidate mailing</w:t>
      </w:r>
    </w:p>
    <w:p w14:paraId="546F655C" w14:textId="3012B3E1" w:rsidR="007205DB" w:rsidRPr="009901C7" w:rsidRDefault="007205DB" w:rsidP="007205DB">
      <w:pPr>
        <w:numPr>
          <w:ilvl w:val="0"/>
          <w:numId w:val="17"/>
        </w:numPr>
      </w:pPr>
      <w:r w:rsidRPr="009901C7">
        <w:t>All candidates who are validly nominated are entitled to send one election communication, free of charge, to electors across the constituency.</w:t>
      </w:r>
    </w:p>
    <w:p w14:paraId="35789BF8" w14:textId="46A1F307" w:rsidR="007205DB" w:rsidRPr="009901C7" w:rsidRDefault="007205DB" w:rsidP="007205DB">
      <w:pPr>
        <w:numPr>
          <w:ilvl w:val="0"/>
          <w:numId w:val="17"/>
        </w:numPr>
      </w:pPr>
      <w:r w:rsidRPr="009901C7">
        <w:t>It must include matters relating to the election only.</w:t>
      </w:r>
    </w:p>
    <w:p w14:paraId="52B27093" w14:textId="4A06892C" w:rsidR="007205DB" w:rsidRPr="009901C7" w:rsidRDefault="007205DB" w:rsidP="007205DB">
      <w:pPr>
        <w:numPr>
          <w:ilvl w:val="0"/>
          <w:numId w:val="17"/>
        </w:numPr>
      </w:pPr>
      <w:r w:rsidRPr="009901C7">
        <w:t>You can choose to send either:</w:t>
      </w:r>
    </w:p>
    <w:p w14:paraId="7DD0283E" w14:textId="75387167" w:rsidR="007205DB" w:rsidRPr="009901C7" w:rsidRDefault="007205DB" w:rsidP="007205DB">
      <w:pPr>
        <w:numPr>
          <w:ilvl w:val="1"/>
          <w:numId w:val="17"/>
        </w:numPr>
      </w:pPr>
      <w:r w:rsidRPr="009901C7">
        <w:t>one unaddressed election communication of up to 60 grams to every postal address, or</w:t>
      </w:r>
    </w:p>
    <w:p w14:paraId="31E163CD" w14:textId="6CFAFC13" w:rsidR="007205DB" w:rsidRPr="009901C7" w:rsidRDefault="007205DB" w:rsidP="007205DB">
      <w:pPr>
        <w:numPr>
          <w:ilvl w:val="1"/>
          <w:numId w:val="17"/>
        </w:numPr>
      </w:pPr>
      <w:r w:rsidRPr="009901C7">
        <w:t xml:space="preserve">one election communication of up to 60 grams addressed to each </w:t>
      </w:r>
      <w:r w:rsidR="00CD4411">
        <w:t>elector</w:t>
      </w:r>
    </w:p>
    <w:p w14:paraId="4C2C35C0" w14:textId="7D688E5E" w:rsidR="007205DB" w:rsidRPr="009901C7" w:rsidRDefault="007205DB" w:rsidP="007205DB">
      <w:pPr>
        <w:numPr>
          <w:ilvl w:val="0"/>
          <w:numId w:val="17"/>
        </w:numPr>
      </w:pPr>
      <w:r w:rsidRPr="009901C7">
        <w:t>Contact Royal Mail to make arrangements.</w:t>
      </w:r>
    </w:p>
    <w:p w14:paraId="10D2A516" w14:textId="69351520" w:rsidR="007205DB" w:rsidRPr="009901C7" w:rsidRDefault="007205DB" w:rsidP="007205DB">
      <w:pPr>
        <w:pStyle w:val="Heading2"/>
      </w:pPr>
      <w:r w:rsidRPr="009901C7">
        <w:t>Access to electoral register / absent voting lists</w:t>
      </w:r>
    </w:p>
    <w:p w14:paraId="214EE624" w14:textId="1CD17E5C" w:rsidR="007205DB" w:rsidRPr="009901C7" w:rsidRDefault="00B53022" w:rsidP="00B53022">
      <w:pPr>
        <w:numPr>
          <w:ilvl w:val="0"/>
          <w:numId w:val="18"/>
        </w:numPr>
      </w:pPr>
      <w:r w:rsidRPr="009901C7">
        <w:t xml:space="preserve">Access by candidates - once you </w:t>
      </w:r>
      <w:r w:rsidRPr="009901C7">
        <w:rPr>
          <w:b/>
          <w:bCs/>
        </w:rPr>
        <w:t>officially</w:t>
      </w:r>
      <w:r w:rsidRPr="009901C7">
        <w:t xml:space="preserve"> become a candidate</w:t>
      </w:r>
      <w:r w:rsidR="00EE0B27" w:rsidRPr="009901C7">
        <w:t>.</w:t>
      </w:r>
    </w:p>
    <w:p w14:paraId="32083D14" w14:textId="6C693156" w:rsidR="00EE0B27" w:rsidRPr="009901C7" w:rsidRDefault="00EE0B27" w:rsidP="00B53022">
      <w:pPr>
        <w:numPr>
          <w:ilvl w:val="0"/>
          <w:numId w:val="18"/>
        </w:numPr>
      </w:pPr>
      <w:r w:rsidRPr="009901C7">
        <w:t>Make written request to the ERO - forms are available from the Elections Office.</w:t>
      </w:r>
    </w:p>
    <w:p w14:paraId="1E6CA03C" w14:textId="0914A95A" w:rsidR="00EE0B27" w:rsidRPr="009901C7" w:rsidRDefault="00EE0B27" w:rsidP="00B53022">
      <w:pPr>
        <w:numPr>
          <w:ilvl w:val="0"/>
          <w:numId w:val="18"/>
        </w:numPr>
      </w:pPr>
      <w:r w:rsidRPr="009901C7">
        <w:t>Only use data for permitted purposes</w:t>
      </w:r>
    </w:p>
    <w:p w14:paraId="5080A179" w14:textId="012B8643" w:rsidR="00EE0B27" w:rsidRPr="009901C7" w:rsidRDefault="00EE0B27" w:rsidP="00EE0B27">
      <w:pPr>
        <w:numPr>
          <w:ilvl w:val="1"/>
          <w:numId w:val="18"/>
        </w:numPr>
      </w:pPr>
      <w:r w:rsidRPr="009901C7">
        <w:t>to complete the nomination form</w:t>
      </w:r>
    </w:p>
    <w:p w14:paraId="56ABA439" w14:textId="72329EFC" w:rsidR="00EE0B27" w:rsidRPr="009901C7" w:rsidRDefault="00EE0B27" w:rsidP="00EE0B27">
      <w:pPr>
        <w:numPr>
          <w:ilvl w:val="1"/>
          <w:numId w:val="18"/>
        </w:numPr>
      </w:pPr>
      <w:r w:rsidRPr="009901C7">
        <w:t xml:space="preserve">to help you campaign </w:t>
      </w:r>
    </w:p>
    <w:p w14:paraId="6C24E835" w14:textId="6D33ADBA" w:rsidR="00EE0B27" w:rsidRPr="009901C7" w:rsidRDefault="00EE0B27" w:rsidP="00EE0B27">
      <w:pPr>
        <w:numPr>
          <w:ilvl w:val="1"/>
          <w:numId w:val="18"/>
        </w:numPr>
      </w:pPr>
      <w:r w:rsidRPr="009901C7">
        <w:t>to check that donations/loans are permissible</w:t>
      </w:r>
    </w:p>
    <w:p w14:paraId="06611D47" w14:textId="6DA0A173" w:rsidR="00EE0B27" w:rsidRPr="009901C7" w:rsidRDefault="00EE0B27" w:rsidP="00EE0B27">
      <w:pPr>
        <w:pStyle w:val="Heading2"/>
      </w:pPr>
      <w:r w:rsidRPr="009901C7">
        <w:lastRenderedPageBreak/>
        <w:t>Registration</w:t>
      </w:r>
    </w:p>
    <w:p w14:paraId="1CF1D70E" w14:textId="1EB44CA2" w:rsidR="00EE0B27" w:rsidRPr="009901C7" w:rsidRDefault="00EE0B27" w:rsidP="00EE0B27">
      <w:pPr>
        <w:numPr>
          <w:ilvl w:val="0"/>
          <w:numId w:val="19"/>
        </w:numPr>
      </w:pPr>
      <w:r w:rsidRPr="009901C7">
        <w:t>As a candidate you are uniquely placed to encourage people to register to vote.</w:t>
      </w:r>
    </w:p>
    <w:p w14:paraId="61F9530C" w14:textId="514A54F5" w:rsidR="00EE0B27" w:rsidRPr="009901C7" w:rsidRDefault="00EE0B27" w:rsidP="00EE0B27">
      <w:pPr>
        <w:numPr>
          <w:ilvl w:val="0"/>
          <w:numId w:val="19"/>
        </w:numPr>
      </w:pPr>
      <w:r w:rsidRPr="009901C7">
        <w:t>You should encourage people to register as soon as possible.</w:t>
      </w:r>
    </w:p>
    <w:p w14:paraId="36D4954E" w14:textId="435EE293" w:rsidR="00EE0B27" w:rsidRPr="009901C7" w:rsidRDefault="00EE0B27" w:rsidP="00EE0B27">
      <w:pPr>
        <w:numPr>
          <w:ilvl w:val="0"/>
          <w:numId w:val="19"/>
        </w:numPr>
      </w:pPr>
      <w:r w:rsidRPr="009901C7">
        <w:t xml:space="preserve">The deadline for applying for the election is </w:t>
      </w:r>
      <w:r w:rsidRPr="009901C7">
        <w:rPr>
          <w:b/>
          <w:bCs/>
        </w:rPr>
        <w:t>Tuesday 18 June</w:t>
      </w:r>
      <w:r w:rsidRPr="009901C7">
        <w:t>.</w:t>
      </w:r>
    </w:p>
    <w:p w14:paraId="36785490" w14:textId="46E6D419" w:rsidR="00EE0B27" w:rsidRPr="009901C7" w:rsidRDefault="00EE0B27" w:rsidP="00EE0B27">
      <w:pPr>
        <w:numPr>
          <w:ilvl w:val="0"/>
          <w:numId w:val="19"/>
        </w:numPr>
      </w:pPr>
      <w:r w:rsidRPr="009901C7">
        <w:t xml:space="preserve">Individuals can apply to register online at </w:t>
      </w:r>
      <w:hyperlink r:id="rId8" w:history="1">
        <w:r w:rsidRPr="009901C7">
          <w:rPr>
            <w:rStyle w:val="Hyperlink"/>
          </w:rPr>
          <w:t>www.gov.uk/register-to-vote</w:t>
        </w:r>
      </w:hyperlink>
      <w:r w:rsidRPr="009901C7">
        <w:t>. It only takes a few minutes.</w:t>
      </w:r>
    </w:p>
    <w:p w14:paraId="26011882" w14:textId="3BDE067B" w:rsidR="00EE0B27" w:rsidRPr="009901C7" w:rsidRDefault="00EE0B27" w:rsidP="00EE0B27">
      <w:pPr>
        <w:numPr>
          <w:ilvl w:val="0"/>
          <w:numId w:val="19"/>
        </w:numPr>
      </w:pPr>
      <w:r w:rsidRPr="009901C7">
        <w:t>When discussing registering to vote with individuals, you will need to make them aware that they will need:</w:t>
      </w:r>
    </w:p>
    <w:p w14:paraId="01C90F04" w14:textId="18948C1F" w:rsidR="00EE0B27" w:rsidRPr="009901C7" w:rsidRDefault="00EE0B27" w:rsidP="00EE0B27">
      <w:pPr>
        <w:numPr>
          <w:ilvl w:val="1"/>
          <w:numId w:val="19"/>
        </w:numPr>
      </w:pPr>
      <w:r w:rsidRPr="009901C7">
        <w:t>their National Insurance number</w:t>
      </w:r>
    </w:p>
    <w:p w14:paraId="70028E24" w14:textId="22E208B0" w:rsidR="00EE0B27" w:rsidRPr="009901C7" w:rsidRDefault="00EE0B27" w:rsidP="00EE0B27">
      <w:pPr>
        <w:numPr>
          <w:ilvl w:val="1"/>
          <w:numId w:val="19"/>
        </w:numPr>
      </w:pPr>
      <w:r w:rsidRPr="009901C7">
        <w:t>date of birth and address to register.</w:t>
      </w:r>
    </w:p>
    <w:p w14:paraId="01F6925F" w14:textId="084DF9AE" w:rsidR="00EE0B27" w:rsidRPr="009901C7" w:rsidRDefault="00EE0B27" w:rsidP="00EE0B27">
      <w:pPr>
        <w:numPr>
          <w:ilvl w:val="0"/>
          <w:numId w:val="19"/>
        </w:numPr>
      </w:pPr>
      <w:r w:rsidRPr="009901C7">
        <w:t>People who do no</w:t>
      </w:r>
      <w:r w:rsidR="00AD0A23">
        <w:t>t</w:t>
      </w:r>
      <w:r w:rsidRPr="009901C7">
        <w:t xml:space="preserve"> have / cannot retrieve their National Insurance Number can still register, but they will need to provide further information. If so, they will be </w:t>
      </w:r>
      <w:r w:rsidR="008570D0" w:rsidRPr="009901C7">
        <w:t>contacted</w:t>
      </w:r>
      <w:r w:rsidRPr="009901C7">
        <w:t xml:space="preserve"> by the ERO.</w:t>
      </w:r>
    </w:p>
    <w:p w14:paraId="1C9CE452" w14:textId="273BD191" w:rsidR="00EE0B27" w:rsidRPr="009901C7" w:rsidRDefault="00053527" w:rsidP="00053527">
      <w:pPr>
        <w:pStyle w:val="Heading2"/>
      </w:pPr>
      <w:bookmarkStart w:id="6" w:name="_Absent_voting"/>
      <w:bookmarkEnd w:id="6"/>
      <w:r w:rsidRPr="009901C7">
        <w:t>Absent voting</w:t>
      </w:r>
    </w:p>
    <w:p w14:paraId="6B7C07BD" w14:textId="6671B709" w:rsidR="008570D0" w:rsidRPr="009901C7" w:rsidRDefault="008570D0" w:rsidP="008570D0">
      <w:pPr>
        <w:numPr>
          <w:ilvl w:val="0"/>
          <w:numId w:val="20"/>
        </w:numPr>
      </w:pPr>
      <w:r w:rsidRPr="009901C7">
        <w:t xml:space="preserve">Highlight that electors can now apply online at </w:t>
      </w:r>
      <w:hyperlink r:id="rId9" w:history="1">
        <w:r w:rsidRPr="009901C7">
          <w:rPr>
            <w:rStyle w:val="Hyperlink"/>
          </w:rPr>
          <w:t>www.gov.uk/apply-postal-vote</w:t>
        </w:r>
      </w:hyperlink>
      <w:r w:rsidRPr="009901C7">
        <w:t xml:space="preserve"> or </w:t>
      </w:r>
      <w:hyperlink r:id="rId10" w:history="1">
        <w:r w:rsidRPr="009901C7">
          <w:rPr>
            <w:rStyle w:val="Hyperlink"/>
          </w:rPr>
          <w:t>www.gov.uk/apply-proxy-vote</w:t>
        </w:r>
      </w:hyperlink>
      <w:r w:rsidRPr="009901C7">
        <w:t>.</w:t>
      </w:r>
    </w:p>
    <w:p w14:paraId="7D938624" w14:textId="61787D74" w:rsidR="00053527" w:rsidRPr="009901C7" w:rsidRDefault="008570D0" w:rsidP="008570D0">
      <w:pPr>
        <w:numPr>
          <w:ilvl w:val="0"/>
          <w:numId w:val="20"/>
        </w:numPr>
      </w:pPr>
      <w:r w:rsidRPr="009901C7">
        <w:t xml:space="preserve"> When talking to electors about applying to vote by post or proxy, you should make them aware of the relevant deadlines and advise them to apply early.</w:t>
      </w:r>
    </w:p>
    <w:p w14:paraId="017D0456" w14:textId="189684FC" w:rsidR="008570D0" w:rsidRPr="009901C7" w:rsidRDefault="008570D0" w:rsidP="008570D0">
      <w:pPr>
        <w:numPr>
          <w:ilvl w:val="0"/>
          <w:numId w:val="20"/>
        </w:numPr>
      </w:pPr>
      <w:r w:rsidRPr="009901C7">
        <w:t>You will need to make them aware that they will need to provide their National Insurance number, date of birth, signature and address to register.</w:t>
      </w:r>
    </w:p>
    <w:p w14:paraId="7A6B1498" w14:textId="0D103FBA" w:rsidR="008570D0" w:rsidRPr="009901C7" w:rsidRDefault="008570D0" w:rsidP="008570D0">
      <w:pPr>
        <w:numPr>
          <w:ilvl w:val="0"/>
          <w:numId w:val="20"/>
        </w:numPr>
      </w:pPr>
      <w:r w:rsidRPr="009901C7">
        <w:t>People who do not have / cannot retrieve their National Insurance number or cannot provide a signature can still apply, but they may need to provide further information. If so, they will be contacted by the ERO.</w:t>
      </w:r>
    </w:p>
    <w:p w14:paraId="430D1790" w14:textId="3EFEEA43" w:rsidR="008570D0" w:rsidRPr="009901C7" w:rsidRDefault="008570D0" w:rsidP="008570D0">
      <w:pPr>
        <w:numPr>
          <w:ilvl w:val="0"/>
          <w:numId w:val="20"/>
        </w:numPr>
      </w:pPr>
      <w:r w:rsidRPr="009901C7">
        <w:t>If you are encouraging people to apply for a postal (or proxy) vote, make sure you explain that they will only qualify for one if they are (or will be) registered in time to vote at the elections.</w:t>
      </w:r>
    </w:p>
    <w:p w14:paraId="18C231C3" w14:textId="1E4A1187" w:rsidR="008570D0" w:rsidRPr="009901C7" w:rsidRDefault="008570D0" w:rsidP="008570D0">
      <w:pPr>
        <w:pStyle w:val="Heading2"/>
      </w:pPr>
      <w:r w:rsidRPr="009901C7">
        <w:lastRenderedPageBreak/>
        <w:t>Absent voting - campaigners</w:t>
      </w:r>
    </w:p>
    <w:p w14:paraId="7FA0E92A" w14:textId="75AF6EBD" w:rsidR="008570D0" w:rsidRPr="009901C7" w:rsidRDefault="000E6AC4" w:rsidP="00AE0AF5">
      <w:pPr>
        <w:numPr>
          <w:ilvl w:val="0"/>
          <w:numId w:val="21"/>
        </w:numPr>
      </w:pPr>
      <w:r w:rsidRPr="009901C7">
        <w:t>Campaigners cannot handle postal votes for other electors who are not close relatives or someone for whom they provide regular care</w:t>
      </w:r>
    </w:p>
    <w:p w14:paraId="159E3713" w14:textId="299BA869" w:rsidR="000E6AC4" w:rsidRPr="009901C7" w:rsidRDefault="000E6AC4" w:rsidP="00AE0AF5">
      <w:pPr>
        <w:numPr>
          <w:ilvl w:val="0"/>
          <w:numId w:val="21"/>
        </w:numPr>
      </w:pPr>
      <w:r w:rsidRPr="009901C7">
        <w:t>Campaigners may handle postal voting documents if that’s a feature of a job they hold (e.g. a postal worker)</w:t>
      </w:r>
    </w:p>
    <w:p w14:paraId="20A121D8" w14:textId="419209ED" w:rsidR="000E6AC4" w:rsidRPr="009901C7" w:rsidRDefault="000E6AC4" w:rsidP="00AE0AF5">
      <w:pPr>
        <w:numPr>
          <w:ilvl w:val="0"/>
          <w:numId w:val="21"/>
        </w:numPr>
      </w:pPr>
      <w:r w:rsidRPr="009901C7">
        <w:t>New limits on the number of postal votes that can be handed in - a maximum of 5 plus their own for each poll</w:t>
      </w:r>
    </w:p>
    <w:p w14:paraId="2A6BFF0E" w14:textId="78538AB0" w:rsidR="000E6AC4" w:rsidRPr="009901C7" w:rsidRDefault="000E6AC4" w:rsidP="000E6AC4">
      <w:pPr>
        <w:pStyle w:val="Heading2"/>
      </w:pPr>
      <w:r w:rsidRPr="009901C7">
        <w:t>Absent voting - Who is a campaigner?</w:t>
      </w:r>
    </w:p>
    <w:p w14:paraId="6C3C1ADB" w14:textId="50F5358A" w:rsidR="000E6AC4" w:rsidRPr="009901C7" w:rsidRDefault="000E6AC4" w:rsidP="000E6AC4">
      <w:r w:rsidRPr="009901C7">
        <w:t>A campaigner is:</w:t>
      </w:r>
    </w:p>
    <w:p w14:paraId="13F50B6D" w14:textId="771BCBDB" w:rsidR="000E6AC4" w:rsidRPr="009901C7" w:rsidRDefault="000E6AC4" w:rsidP="000E6AC4">
      <w:pPr>
        <w:numPr>
          <w:ilvl w:val="0"/>
          <w:numId w:val="22"/>
        </w:numPr>
      </w:pPr>
      <w:r w:rsidRPr="009901C7">
        <w:t>a candidate at the election(s)</w:t>
      </w:r>
    </w:p>
    <w:p w14:paraId="42745981" w14:textId="49856DBE" w:rsidR="000E6AC4" w:rsidRPr="009901C7" w:rsidRDefault="000E6AC4" w:rsidP="000E6AC4">
      <w:pPr>
        <w:numPr>
          <w:ilvl w:val="0"/>
          <w:numId w:val="22"/>
        </w:numPr>
      </w:pPr>
      <w:r w:rsidRPr="009901C7">
        <w:t>an election agent (or sub-agent)</w:t>
      </w:r>
    </w:p>
    <w:p w14:paraId="2B923832" w14:textId="5E15E187" w:rsidR="000E6AC4" w:rsidRPr="009901C7" w:rsidRDefault="000E6AC4" w:rsidP="000E6AC4">
      <w:pPr>
        <w:numPr>
          <w:ilvl w:val="0"/>
          <w:numId w:val="22"/>
        </w:numPr>
      </w:pPr>
      <w:r w:rsidRPr="009901C7">
        <w:t>employed by the candidate (for the purposes of the candidate’s activities at the election)</w:t>
      </w:r>
    </w:p>
    <w:p w14:paraId="4946C54B" w14:textId="1924EC3F" w:rsidR="000E6AC4" w:rsidRPr="009901C7" w:rsidRDefault="000E6AC4" w:rsidP="000E6AC4">
      <w:pPr>
        <w:numPr>
          <w:ilvl w:val="0"/>
          <w:numId w:val="22"/>
        </w:numPr>
      </w:pPr>
      <w:r w:rsidRPr="009901C7">
        <w:t>a member of a registered political party who is carrying out activity to promote a particular outcome at an election</w:t>
      </w:r>
    </w:p>
    <w:p w14:paraId="532999C1" w14:textId="5A7C35DC" w:rsidR="000E6AC4" w:rsidRPr="009901C7" w:rsidRDefault="000E6AC4" w:rsidP="000E6AC4">
      <w:pPr>
        <w:numPr>
          <w:ilvl w:val="0"/>
          <w:numId w:val="22"/>
        </w:numPr>
      </w:pPr>
      <w:r w:rsidRPr="009901C7">
        <w:t>someone employed by a registered political party in connection with that party’s political activities</w:t>
      </w:r>
    </w:p>
    <w:p w14:paraId="0419D16E" w14:textId="10D94219" w:rsidR="000E6AC4" w:rsidRPr="009901C7" w:rsidRDefault="000E6AC4" w:rsidP="000E6AC4">
      <w:pPr>
        <w:pStyle w:val="Heading2"/>
      </w:pPr>
      <w:bookmarkStart w:id="7" w:name="_Voter_Identification"/>
      <w:bookmarkEnd w:id="7"/>
      <w:r w:rsidRPr="009901C7">
        <w:t>Voter Identification</w:t>
      </w:r>
    </w:p>
    <w:p w14:paraId="04BFC4FA" w14:textId="0C5DFE34" w:rsidR="000E6AC4" w:rsidRPr="009901C7" w:rsidRDefault="000E6AC4" w:rsidP="000E6AC4">
      <w:pPr>
        <w:numPr>
          <w:ilvl w:val="0"/>
          <w:numId w:val="23"/>
        </w:numPr>
      </w:pPr>
      <w:r w:rsidRPr="009901C7">
        <w:t>Voters in this election will need to provide a form of accepted photographic ID if they wish to vote in person at a polling station.</w:t>
      </w:r>
    </w:p>
    <w:p w14:paraId="1A3C88AF" w14:textId="208C47D8" w:rsidR="000E6AC4" w:rsidRPr="009901C7" w:rsidRDefault="000E6AC4" w:rsidP="000E6AC4">
      <w:pPr>
        <w:numPr>
          <w:ilvl w:val="0"/>
          <w:numId w:val="23"/>
        </w:numPr>
      </w:pPr>
      <w:r w:rsidRPr="009901C7">
        <w:t>Voters will be able to present out of date photographic ID so long as the photograph is still a good likeness.</w:t>
      </w:r>
    </w:p>
    <w:p w14:paraId="4442EEF7" w14:textId="15D23214" w:rsidR="000E6AC4" w:rsidRPr="009901C7" w:rsidRDefault="000E6AC4" w:rsidP="000E6AC4">
      <w:pPr>
        <w:numPr>
          <w:ilvl w:val="0"/>
          <w:numId w:val="23"/>
        </w:numPr>
      </w:pPr>
      <w:r w:rsidRPr="009901C7">
        <w:t>If a voter fails to present a form of accepted photographic ID they will not be issued with a ballot paper.</w:t>
      </w:r>
    </w:p>
    <w:p w14:paraId="64A94645" w14:textId="183F442B" w:rsidR="000E6AC4" w:rsidRPr="009901C7" w:rsidRDefault="000E6AC4" w:rsidP="000E6AC4">
      <w:pPr>
        <w:numPr>
          <w:ilvl w:val="0"/>
          <w:numId w:val="23"/>
        </w:numPr>
      </w:pPr>
      <w:r w:rsidRPr="009901C7">
        <w:t>This includes those who act as a proxy for another person.</w:t>
      </w:r>
    </w:p>
    <w:p w14:paraId="46D94ECA" w14:textId="5FD54A89" w:rsidR="00392280" w:rsidRPr="009901C7" w:rsidRDefault="00392280" w:rsidP="00392280">
      <w:pPr>
        <w:pStyle w:val="Heading2"/>
      </w:pPr>
      <w:r w:rsidRPr="009901C7">
        <w:lastRenderedPageBreak/>
        <w:t>Accepted forms of Voter ID</w:t>
      </w:r>
    </w:p>
    <w:p w14:paraId="08AE46F7" w14:textId="22B48C42" w:rsidR="002523E9" w:rsidRPr="009901C7" w:rsidRDefault="002523E9" w:rsidP="002523E9">
      <w:pPr>
        <w:numPr>
          <w:ilvl w:val="0"/>
          <w:numId w:val="24"/>
        </w:numPr>
      </w:pPr>
      <w:r w:rsidRPr="009901C7">
        <w:t>Voters should be encouraged to check whether they have one of the forms of accepted photographic ID well in advance of the election.</w:t>
      </w:r>
    </w:p>
    <w:p w14:paraId="4E19E0F2" w14:textId="2114087F" w:rsidR="002523E9" w:rsidRPr="009901C7" w:rsidRDefault="002523E9" w:rsidP="002523E9">
      <w:pPr>
        <w:numPr>
          <w:ilvl w:val="0"/>
          <w:numId w:val="24"/>
        </w:numPr>
      </w:pPr>
      <w:r w:rsidRPr="009901C7">
        <w:t xml:space="preserve">If a voter does not have an accepted form of photographic ID, they can apply for a Voter Authority Certificate either online </w:t>
      </w:r>
      <w:hyperlink r:id="rId11" w:history="1">
        <w:r w:rsidRPr="009901C7">
          <w:rPr>
            <w:rStyle w:val="Hyperlink"/>
          </w:rPr>
          <w:t>www.gov.uk/apply-for-photo-id-voter-authority-certificate</w:t>
        </w:r>
      </w:hyperlink>
      <w:r w:rsidRPr="009901C7">
        <w:t xml:space="preserve"> or using a paper application form.</w:t>
      </w:r>
    </w:p>
    <w:p w14:paraId="6823656B" w14:textId="0D18D611" w:rsidR="002523E9" w:rsidRPr="009901C7" w:rsidRDefault="002523E9" w:rsidP="002523E9">
      <w:pPr>
        <w:numPr>
          <w:ilvl w:val="0"/>
          <w:numId w:val="24"/>
        </w:numPr>
      </w:pPr>
      <w:r w:rsidRPr="009901C7">
        <w:t>Electors who are registered anonymously must have an Elector’s Document to vote in person.</w:t>
      </w:r>
    </w:p>
    <w:p w14:paraId="7C3159B5" w14:textId="15D308FE" w:rsidR="002523E9" w:rsidRPr="009901C7" w:rsidRDefault="002523E9" w:rsidP="002523E9">
      <w:pPr>
        <w:numPr>
          <w:ilvl w:val="0"/>
          <w:numId w:val="24"/>
        </w:numPr>
      </w:pPr>
      <w:r w:rsidRPr="009901C7">
        <w:t>Any applications must be received by the ERO by 5pm on Wednesday 26 June.</w:t>
      </w:r>
    </w:p>
    <w:p w14:paraId="30D106C1" w14:textId="67126C96" w:rsidR="005F4E2C" w:rsidRPr="009901C7" w:rsidRDefault="005F4E2C" w:rsidP="005F4E2C">
      <w:pPr>
        <w:pStyle w:val="Heading3"/>
      </w:pPr>
      <w:r w:rsidRPr="009901C7">
        <w:t>International travel</w:t>
      </w:r>
    </w:p>
    <w:p w14:paraId="538DDC8A" w14:textId="3B630295" w:rsidR="005F4E2C" w:rsidRPr="009901C7" w:rsidRDefault="005F4E2C" w:rsidP="005F4E2C">
      <w:r w:rsidRPr="009901C7">
        <w:t>Passport (issued by the UK, any of the Channel Islands, the Isle of Man, a British Overseas Territory, an EEA state or a Commonwealth country)</w:t>
      </w:r>
    </w:p>
    <w:p w14:paraId="6717642D" w14:textId="3FCDB11E" w:rsidR="005F4E2C" w:rsidRPr="009901C7" w:rsidRDefault="005F4E2C" w:rsidP="005F4E2C">
      <w:r w:rsidRPr="009901C7">
        <w:t>Irish Passport Card</w:t>
      </w:r>
    </w:p>
    <w:p w14:paraId="055744FC" w14:textId="1D20DFC6" w:rsidR="005F4E2C" w:rsidRPr="009901C7" w:rsidRDefault="005F4E2C" w:rsidP="005F4E2C">
      <w:pPr>
        <w:pStyle w:val="Heading3"/>
      </w:pPr>
      <w:r w:rsidRPr="009901C7">
        <w:t>Driving and Parking</w:t>
      </w:r>
    </w:p>
    <w:p w14:paraId="4C8ACDB9" w14:textId="2FE39987" w:rsidR="005F4E2C" w:rsidRPr="009901C7" w:rsidRDefault="005F4E2C" w:rsidP="005F4E2C">
      <w:r w:rsidRPr="009901C7">
        <w:t>Driving licence (issued by the UK, any of the Channel Islands, the Isle of Man, or an EEA state)</w:t>
      </w:r>
    </w:p>
    <w:p w14:paraId="25ED4AA2" w14:textId="341BF001" w:rsidR="005F4E2C" w:rsidRPr="009901C7" w:rsidRDefault="005F4E2C" w:rsidP="005F4E2C">
      <w:r w:rsidRPr="009901C7">
        <w:t>A Blue Badge</w:t>
      </w:r>
    </w:p>
    <w:p w14:paraId="771B0A7D" w14:textId="377930C3" w:rsidR="005F4E2C" w:rsidRPr="009901C7" w:rsidRDefault="005F4E2C" w:rsidP="005F4E2C">
      <w:pPr>
        <w:pStyle w:val="Heading3"/>
      </w:pPr>
      <w:r w:rsidRPr="009901C7">
        <w:t>Local Travel</w:t>
      </w:r>
    </w:p>
    <w:p w14:paraId="0E98400D" w14:textId="7545DF11" w:rsidR="005F4E2C" w:rsidRPr="009901C7" w:rsidRDefault="005F4E2C" w:rsidP="005F4E2C">
      <w:r w:rsidRPr="009901C7">
        <w:t xml:space="preserve">Older Person’s bus pass funded </w:t>
      </w:r>
      <w:proofErr w:type="spellStart"/>
      <w:r w:rsidRPr="009901C7">
        <w:t>b</w:t>
      </w:r>
      <w:proofErr w:type="spellEnd"/>
      <w:r w:rsidRPr="009901C7">
        <w:t xml:space="preserve"> the UK government</w:t>
      </w:r>
    </w:p>
    <w:p w14:paraId="47592162" w14:textId="0095FD4B" w:rsidR="005F4E2C" w:rsidRPr="009901C7" w:rsidRDefault="005F4E2C" w:rsidP="005F4E2C">
      <w:r w:rsidRPr="009901C7">
        <w:t>Disabled Person’s bus pass funded by the UK government</w:t>
      </w:r>
    </w:p>
    <w:p w14:paraId="72809CFA" w14:textId="1B0E0F74" w:rsidR="005F4E2C" w:rsidRPr="009901C7" w:rsidRDefault="005F4E2C" w:rsidP="005F4E2C">
      <w:r w:rsidRPr="009901C7">
        <w:t>Oyster 60+ Card funded by the UK government</w:t>
      </w:r>
    </w:p>
    <w:p w14:paraId="3BEB2B78" w14:textId="31875D0E" w:rsidR="005F4E2C" w:rsidRPr="009901C7" w:rsidRDefault="005F4E2C" w:rsidP="005F4E2C">
      <w:r w:rsidRPr="009901C7">
        <w:t>Freedom pass</w:t>
      </w:r>
    </w:p>
    <w:p w14:paraId="5D4D46D6" w14:textId="611F5276" w:rsidR="005F4E2C" w:rsidRPr="009901C7" w:rsidRDefault="005F4E2C" w:rsidP="005F4E2C">
      <w:r w:rsidRPr="009901C7">
        <w:t>Scottish National Entitlement card for the purpose of concessionary travel</w:t>
      </w:r>
    </w:p>
    <w:p w14:paraId="0C431EEC" w14:textId="0AA241E9" w:rsidR="005F4E2C" w:rsidRPr="009901C7" w:rsidRDefault="005F4E2C" w:rsidP="005F4E2C">
      <w:r w:rsidRPr="009901C7">
        <w:t xml:space="preserve">60 and Over Welsh </w:t>
      </w:r>
      <w:r w:rsidR="00E94FD2" w:rsidRPr="009901C7">
        <w:t>Concessionary</w:t>
      </w:r>
      <w:r w:rsidRPr="009901C7">
        <w:t xml:space="preserve"> Travel Card</w:t>
      </w:r>
    </w:p>
    <w:p w14:paraId="3925906B" w14:textId="50D2A5B7" w:rsidR="005F4E2C" w:rsidRPr="009901C7" w:rsidRDefault="005F4E2C" w:rsidP="005F4E2C">
      <w:r w:rsidRPr="009901C7">
        <w:t>Disabled person’s Welsh Concessionary Travel Card</w:t>
      </w:r>
    </w:p>
    <w:p w14:paraId="0A77F241" w14:textId="7D94C62A" w:rsidR="005F4E2C" w:rsidRPr="009901C7" w:rsidRDefault="005F4E2C" w:rsidP="005F4E2C">
      <w:r w:rsidRPr="009901C7">
        <w:lastRenderedPageBreak/>
        <w:t xml:space="preserve">Senior </w:t>
      </w:r>
      <w:proofErr w:type="spellStart"/>
      <w:r w:rsidRPr="009901C7">
        <w:t>SmartPass</w:t>
      </w:r>
      <w:proofErr w:type="spellEnd"/>
      <w:r w:rsidRPr="009901C7">
        <w:t xml:space="preserve"> issued in NI</w:t>
      </w:r>
    </w:p>
    <w:p w14:paraId="77D01A94" w14:textId="5DD2CECC" w:rsidR="005F4E2C" w:rsidRPr="009901C7" w:rsidRDefault="005F4E2C" w:rsidP="005F4E2C">
      <w:r w:rsidRPr="009901C7">
        <w:t xml:space="preserve">Registered Blind </w:t>
      </w:r>
      <w:proofErr w:type="spellStart"/>
      <w:r w:rsidRPr="009901C7">
        <w:t>SmartPass</w:t>
      </w:r>
      <w:proofErr w:type="spellEnd"/>
      <w:r w:rsidRPr="009901C7">
        <w:t xml:space="preserve"> or Blind Person’s </w:t>
      </w:r>
      <w:proofErr w:type="spellStart"/>
      <w:r w:rsidRPr="009901C7">
        <w:t>SmartPass</w:t>
      </w:r>
      <w:proofErr w:type="spellEnd"/>
      <w:r w:rsidRPr="009901C7">
        <w:t xml:space="preserve"> issued in NI</w:t>
      </w:r>
    </w:p>
    <w:p w14:paraId="6A647998" w14:textId="3333983E" w:rsidR="005F4E2C" w:rsidRPr="009901C7" w:rsidRDefault="005F4E2C" w:rsidP="005F4E2C">
      <w:r w:rsidRPr="009901C7">
        <w:t xml:space="preserve">War Disablement </w:t>
      </w:r>
      <w:proofErr w:type="spellStart"/>
      <w:r w:rsidRPr="009901C7">
        <w:t>SmartPass</w:t>
      </w:r>
      <w:proofErr w:type="spellEnd"/>
      <w:r w:rsidRPr="009901C7">
        <w:t xml:space="preserve"> issued in NI</w:t>
      </w:r>
    </w:p>
    <w:p w14:paraId="27653760" w14:textId="3CAED4B1" w:rsidR="005F4E2C" w:rsidRPr="009901C7" w:rsidRDefault="005F4E2C" w:rsidP="005F4E2C">
      <w:r w:rsidRPr="009901C7">
        <w:t xml:space="preserve">60+ </w:t>
      </w:r>
      <w:proofErr w:type="spellStart"/>
      <w:r w:rsidRPr="009901C7">
        <w:t>SmartPass</w:t>
      </w:r>
      <w:proofErr w:type="spellEnd"/>
      <w:r w:rsidRPr="009901C7">
        <w:t xml:space="preserve"> issued in NI</w:t>
      </w:r>
    </w:p>
    <w:p w14:paraId="311E50A5" w14:textId="63F4F673" w:rsidR="005F4E2C" w:rsidRPr="009901C7" w:rsidRDefault="005F4E2C" w:rsidP="005F4E2C">
      <w:r w:rsidRPr="009901C7">
        <w:t xml:space="preserve">Half Fare </w:t>
      </w:r>
      <w:proofErr w:type="spellStart"/>
      <w:r w:rsidRPr="009901C7">
        <w:t>SmartPass</w:t>
      </w:r>
      <w:proofErr w:type="spellEnd"/>
      <w:r w:rsidRPr="009901C7">
        <w:t xml:space="preserve"> issued in NI</w:t>
      </w:r>
    </w:p>
    <w:p w14:paraId="4A7159C8" w14:textId="449AFC35" w:rsidR="005F4E2C" w:rsidRPr="009901C7" w:rsidRDefault="00E94FD2" w:rsidP="00E94FD2">
      <w:pPr>
        <w:pStyle w:val="Heading3"/>
      </w:pPr>
      <w:r w:rsidRPr="009901C7">
        <w:t>Proof of Age</w:t>
      </w:r>
    </w:p>
    <w:p w14:paraId="5456D295" w14:textId="742DFEB6" w:rsidR="00E94FD2" w:rsidRPr="009901C7" w:rsidRDefault="00E94FD2" w:rsidP="005F4E2C">
      <w:r w:rsidRPr="009901C7">
        <w:t>Identity card bearing the Proof of Age Standards Scheme hologram (a PASS card)</w:t>
      </w:r>
    </w:p>
    <w:p w14:paraId="1F70D22E" w14:textId="2BC4FEDC" w:rsidR="00E94FD2" w:rsidRPr="009901C7" w:rsidRDefault="00E94FD2" w:rsidP="00E94FD2">
      <w:pPr>
        <w:pStyle w:val="Heading3"/>
      </w:pPr>
      <w:r w:rsidRPr="009901C7">
        <w:t>Other Government issued documents</w:t>
      </w:r>
    </w:p>
    <w:p w14:paraId="11DC2101" w14:textId="291B5B79" w:rsidR="00E94FD2" w:rsidRPr="009901C7" w:rsidRDefault="00E94FD2" w:rsidP="005F4E2C">
      <w:r w:rsidRPr="009901C7">
        <w:t>Biometric immigration document</w:t>
      </w:r>
    </w:p>
    <w:p w14:paraId="696F8746" w14:textId="12FF7619" w:rsidR="00E94FD2" w:rsidRPr="009901C7" w:rsidRDefault="00E94FD2" w:rsidP="005F4E2C">
      <w:r w:rsidRPr="009901C7">
        <w:t>Ministry of Defence Form 90 (Defence Identity Card)</w:t>
      </w:r>
    </w:p>
    <w:p w14:paraId="6FDBCE11" w14:textId="374BDACE" w:rsidR="00E94FD2" w:rsidRPr="009901C7" w:rsidRDefault="00E94FD2" w:rsidP="005F4E2C">
      <w:r w:rsidRPr="009901C7">
        <w:t>Nationality identity card issued by an EEA state</w:t>
      </w:r>
    </w:p>
    <w:p w14:paraId="044F4943" w14:textId="610B085A" w:rsidR="00E94FD2" w:rsidRPr="009901C7" w:rsidRDefault="00E94FD2" w:rsidP="005F4E2C">
      <w:r w:rsidRPr="009901C7">
        <w:t>Electoral Identity Card issued in Northern Ireland</w:t>
      </w:r>
    </w:p>
    <w:p w14:paraId="2B8EF95D" w14:textId="4EDA16FE" w:rsidR="00E94FD2" w:rsidRPr="009901C7" w:rsidRDefault="00E94FD2" w:rsidP="005F4E2C">
      <w:r w:rsidRPr="009901C7">
        <w:t>Electoral Identity Card issued in Northern Ireland</w:t>
      </w:r>
    </w:p>
    <w:p w14:paraId="62D09AAB" w14:textId="086C2353" w:rsidR="00E94FD2" w:rsidRPr="009901C7" w:rsidRDefault="00E94FD2" w:rsidP="005F4E2C">
      <w:r w:rsidRPr="009901C7">
        <w:t>Voter Authority Certificate</w:t>
      </w:r>
    </w:p>
    <w:p w14:paraId="3D70CD16" w14:textId="71E0245C" w:rsidR="00E94FD2" w:rsidRPr="009901C7" w:rsidRDefault="00E94FD2" w:rsidP="005F4E2C">
      <w:r w:rsidRPr="009901C7">
        <w:t>Anonymous Elector’s Document</w:t>
      </w:r>
    </w:p>
    <w:p w14:paraId="2D1D3DFD" w14:textId="5BE2B705" w:rsidR="00E94FD2" w:rsidRPr="009901C7" w:rsidRDefault="00E94FD2" w:rsidP="00E94FD2">
      <w:pPr>
        <w:pStyle w:val="Heading2"/>
      </w:pPr>
      <w:bookmarkStart w:id="8" w:name="_Campaigning_dos_and"/>
      <w:bookmarkEnd w:id="8"/>
      <w:r w:rsidRPr="009901C7">
        <w:t>Campaigning dos and don’ts</w:t>
      </w:r>
    </w:p>
    <w:p w14:paraId="03989AD1" w14:textId="2D407E64" w:rsidR="00E94FD2" w:rsidRPr="009901C7" w:rsidRDefault="00E94FD2" w:rsidP="00E94FD2">
      <w:pPr>
        <w:numPr>
          <w:ilvl w:val="0"/>
          <w:numId w:val="25"/>
        </w:numPr>
      </w:pPr>
      <w:r w:rsidRPr="009901C7">
        <w:t>Do use imprints on all your campaign material</w:t>
      </w:r>
    </w:p>
    <w:p w14:paraId="3C916FD0" w14:textId="560EECCA" w:rsidR="00E94FD2" w:rsidRPr="009901C7" w:rsidRDefault="00E94FD2" w:rsidP="00E94FD2">
      <w:pPr>
        <w:numPr>
          <w:ilvl w:val="0"/>
          <w:numId w:val="25"/>
        </w:numPr>
      </w:pPr>
      <w:r w:rsidRPr="009901C7">
        <w:t>Do comply with planning rules relating to advertising hoardings and large banners</w:t>
      </w:r>
    </w:p>
    <w:p w14:paraId="09025A41" w14:textId="27C49A84" w:rsidR="00E94FD2" w:rsidRPr="009901C7" w:rsidRDefault="00E94FD2" w:rsidP="00E94FD2">
      <w:pPr>
        <w:numPr>
          <w:ilvl w:val="0"/>
          <w:numId w:val="25"/>
        </w:numPr>
      </w:pPr>
      <w:r w:rsidRPr="009901C7">
        <w:t>Do make sure outdoor posters are removed 2 weeks after the election</w:t>
      </w:r>
    </w:p>
    <w:p w14:paraId="0F8DEBDE" w14:textId="7F3A789A" w:rsidR="00E94FD2" w:rsidRPr="009901C7" w:rsidRDefault="00E94FD2" w:rsidP="00E94FD2">
      <w:pPr>
        <w:numPr>
          <w:ilvl w:val="0"/>
          <w:numId w:val="25"/>
        </w:numPr>
      </w:pPr>
      <w:r w:rsidRPr="009901C7">
        <w:t>Do not produce material that looks like a poll card</w:t>
      </w:r>
    </w:p>
    <w:p w14:paraId="6B15EEFF" w14:textId="73C73E3C" w:rsidR="00E94FD2" w:rsidRPr="009901C7" w:rsidRDefault="00E94FD2" w:rsidP="00E94FD2">
      <w:pPr>
        <w:numPr>
          <w:ilvl w:val="0"/>
          <w:numId w:val="25"/>
        </w:numPr>
      </w:pPr>
      <w:r w:rsidRPr="009901C7">
        <w:t>Do not pay people to display your adverts (unless they display adverts as part of their normal business)</w:t>
      </w:r>
    </w:p>
    <w:p w14:paraId="759B00D9" w14:textId="208FC38C" w:rsidR="00E94FD2" w:rsidRPr="009901C7" w:rsidRDefault="00E94FD2" w:rsidP="00E94FD2">
      <w:pPr>
        <w:numPr>
          <w:ilvl w:val="0"/>
          <w:numId w:val="25"/>
        </w:numPr>
      </w:pPr>
      <w:r w:rsidRPr="009901C7">
        <w:t>Do not handle any postal voting documents you are not entitled to</w:t>
      </w:r>
    </w:p>
    <w:p w14:paraId="2831B835" w14:textId="75AB0417" w:rsidR="00E94FD2" w:rsidRPr="009901C7" w:rsidRDefault="00E94FD2" w:rsidP="00E94FD2">
      <w:pPr>
        <w:pStyle w:val="Heading2"/>
      </w:pPr>
      <w:r w:rsidRPr="009901C7">
        <w:lastRenderedPageBreak/>
        <w:t>Code of conduct for campaigners</w:t>
      </w:r>
    </w:p>
    <w:p w14:paraId="7CD27B84" w14:textId="5C1C6B38" w:rsidR="00E94FD2" w:rsidRPr="009901C7" w:rsidRDefault="00E94FD2" w:rsidP="00E94FD2">
      <w:r w:rsidRPr="009901C7">
        <w:t>Campaigners are an essential element of a healthy democracy, but their activities should not bring into question the integrity of the electoral process.</w:t>
      </w:r>
    </w:p>
    <w:p w14:paraId="3F39989D" w14:textId="718C8147" w:rsidR="00E94FD2" w:rsidRPr="009901C7" w:rsidRDefault="00E94FD2" w:rsidP="00E94FD2">
      <w:pPr>
        <w:pStyle w:val="Heading3"/>
      </w:pPr>
      <w:r w:rsidRPr="009901C7">
        <w:t>Electoral registration and absent vote applications:</w:t>
      </w:r>
    </w:p>
    <w:p w14:paraId="15051DE9" w14:textId="1149F7E3" w:rsidR="00E94FD2" w:rsidRPr="009901C7" w:rsidRDefault="00E94FD2" w:rsidP="00E94FD2">
      <w:pPr>
        <w:numPr>
          <w:ilvl w:val="0"/>
          <w:numId w:val="26"/>
        </w:numPr>
      </w:pPr>
      <w:r w:rsidRPr="009901C7">
        <w:t>ensure forms fully confirm to the requirements of electoral la</w:t>
      </w:r>
      <w:r w:rsidR="001B0F46">
        <w:t>w</w:t>
      </w:r>
    </w:p>
    <w:p w14:paraId="0562CF1E" w14:textId="5E053CC9" w:rsidR="00E94FD2" w:rsidRPr="009901C7" w:rsidRDefault="00E94FD2" w:rsidP="00E94FD2">
      <w:pPr>
        <w:numPr>
          <w:ilvl w:val="0"/>
          <w:numId w:val="26"/>
        </w:numPr>
      </w:pPr>
      <w:r w:rsidRPr="009901C7">
        <w:t>ensure electors are aware they can apply to register or for an absent vote online</w:t>
      </w:r>
    </w:p>
    <w:p w14:paraId="4FEAA79C" w14:textId="52F5E4DC" w:rsidR="00E94FD2" w:rsidRPr="009901C7" w:rsidRDefault="00E94FD2" w:rsidP="00E94FD2">
      <w:pPr>
        <w:numPr>
          <w:ilvl w:val="0"/>
          <w:numId w:val="26"/>
        </w:numPr>
      </w:pPr>
      <w:r w:rsidRPr="009901C7">
        <w:t>include the EROs address for the return of any paper forms</w:t>
      </w:r>
    </w:p>
    <w:p w14:paraId="3BF925D4" w14:textId="28DB447B" w:rsidR="00E94FD2" w:rsidRPr="009901C7" w:rsidRDefault="00E94FD2" w:rsidP="00E94FD2">
      <w:pPr>
        <w:numPr>
          <w:ilvl w:val="0"/>
          <w:numId w:val="26"/>
        </w:numPr>
      </w:pPr>
      <w:r w:rsidRPr="009901C7">
        <w:t xml:space="preserve">ensure unaltered applications are sent to ERO withing </w:t>
      </w:r>
      <w:r w:rsidRPr="009901C7">
        <w:rPr>
          <w:b/>
          <w:bCs/>
        </w:rPr>
        <w:t>two working days</w:t>
      </w:r>
    </w:p>
    <w:p w14:paraId="47E43C62" w14:textId="5DB77629" w:rsidR="00E94FD2" w:rsidRPr="009901C7" w:rsidRDefault="00E94FD2" w:rsidP="00E94FD2">
      <w:pPr>
        <w:numPr>
          <w:ilvl w:val="0"/>
          <w:numId w:val="26"/>
        </w:numPr>
      </w:pPr>
      <w:r w:rsidRPr="009901C7">
        <w:t xml:space="preserve">make sure electors understand implications of applying for an absent vote </w:t>
      </w:r>
      <w:r w:rsidR="001B0F46">
        <w:t>i</w:t>
      </w:r>
      <w:r w:rsidRPr="009901C7">
        <w:t>f going on holiday</w:t>
      </w:r>
    </w:p>
    <w:p w14:paraId="7C7518AC" w14:textId="5746E7E8" w:rsidR="00E94FD2" w:rsidRPr="009901C7" w:rsidRDefault="00E94FD2" w:rsidP="00E94FD2">
      <w:pPr>
        <w:numPr>
          <w:ilvl w:val="0"/>
          <w:numId w:val="26"/>
        </w:numPr>
      </w:pPr>
      <w:r w:rsidRPr="009901C7">
        <w:t>do not encourage postal ballot pack redirection</w:t>
      </w:r>
    </w:p>
    <w:p w14:paraId="446FE2CA" w14:textId="019B74DF" w:rsidR="00E94FD2" w:rsidRPr="009901C7" w:rsidRDefault="00E94FD2" w:rsidP="00E94FD2">
      <w:pPr>
        <w:numPr>
          <w:ilvl w:val="0"/>
          <w:numId w:val="26"/>
        </w:numPr>
      </w:pPr>
      <w:r w:rsidRPr="009901C7">
        <w:t>do not encourage electors to appoint a campaigner as proxy</w:t>
      </w:r>
    </w:p>
    <w:p w14:paraId="68231A47" w14:textId="7EDA2EBC" w:rsidR="00E94FD2" w:rsidRPr="009901C7" w:rsidRDefault="00E94FD2" w:rsidP="00E94FD2">
      <w:pPr>
        <w:pStyle w:val="Heading3"/>
      </w:pPr>
      <w:r w:rsidRPr="009901C7">
        <w:t>Voter Authority Certificate applications:</w:t>
      </w:r>
    </w:p>
    <w:p w14:paraId="1249180D" w14:textId="3330588C" w:rsidR="00E94FD2" w:rsidRPr="009901C7" w:rsidRDefault="00E94FD2" w:rsidP="00E94FD2">
      <w:pPr>
        <w:numPr>
          <w:ilvl w:val="0"/>
          <w:numId w:val="27"/>
        </w:numPr>
      </w:pPr>
      <w:r w:rsidRPr="009901C7">
        <w:t>should not handle paper based Voter Authority Certificate applications and should encourage electors to send them directly to the ERO</w:t>
      </w:r>
    </w:p>
    <w:p w14:paraId="72C2A606" w14:textId="60C1B22C" w:rsidR="00E94FD2" w:rsidRPr="009901C7" w:rsidRDefault="00E94FD2" w:rsidP="00E94FD2">
      <w:pPr>
        <w:pStyle w:val="Heading3"/>
      </w:pPr>
      <w:r w:rsidRPr="009901C7">
        <w:t>Postal voting documents:</w:t>
      </w:r>
    </w:p>
    <w:p w14:paraId="05ECD113" w14:textId="163B6A9A" w:rsidR="00E94FD2" w:rsidRPr="009901C7" w:rsidRDefault="00E94FD2" w:rsidP="00E94FD2">
      <w:pPr>
        <w:numPr>
          <w:ilvl w:val="0"/>
          <w:numId w:val="27"/>
        </w:numPr>
      </w:pPr>
      <w:r w:rsidRPr="009901C7">
        <w:t>never touch any of an elector’s postal voting documents</w:t>
      </w:r>
    </w:p>
    <w:p w14:paraId="2DF62CC3" w14:textId="33E6583B" w:rsidR="00E94FD2" w:rsidRPr="009901C7" w:rsidRDefault="00E94FD2" w:rsidP="00E94FD2">
      <w:pPr>
        <w:numPr>
          <w:ilvl w:val="0"/>
          <w:numId w:val="27"/>
        </w:numPr>
      </w:pPr>
      <w:r w:rsidRPr="009901C7">
        <w:t>never observe electors completing their postal vote</w:t>
      </w:r>
    </w:p>
    <w:p w14:paraId="208D7A0E" w14:textId="5D17EE1B" w:rsidR="00E94FD2" w:rsidRPr="009901C7" w:rsidRDefault="00E94FD2" w:rsidP="00E94FD2">
      <w:pPr>
        <w:numPr>
          <w:ilvl w:val="0"/>
          <w:numId w:val="27"/>
        </w:numPr>
      </w:pPr>
      <w:r w:rsidRPr="009901C7">
        <w:t>never handle or take any completed ballot paper or postal ballot packs from voters</w:t>
      </w:r>
    </w:p>
    <w:p w14:paraId="47819892" w14:textId="2982F50F" w:rsidR="00E94FD2" w:rsidRPr="009901C7" w:rsidRDefault="00E94FD2" w:rsidP="00E94FD2">
      <w:pPr>
        <w:pStyle w:val="Heading3"/>
      </w:pPr>
      <w:r w:rsidRPr="009901C7">
        <w:t>Campaigning outside polling stations:</w:t>
      </w:r>
    </w:p>
    <w:p w14:paraId="39BEF6F3" w14:textId="38E309A8" w:rsidR="00E94FD2" w:rsidRPr="009901C7" w:rsidRDefault="00E94FD2" w:rsidP="00E94FD2">
      <w:pPr>
        <w:numPr>
          <w:ilvl w:val="0"/>
          <w:numId w:val="28"/>
        </w:numPr>
      </w:pPr>
      <w:r w:rsidRPr="009901C7">
        <w:t>you are allowed to put your messages to voters on polling day, including in public spaces outside polling places</w:t>
      </w:r>
    </w:p>
    <w:p w14:paraId="17E9C84E" w14:textId="22702F8A" w:rsidR="00E94FD2" w:rsidRPr="009901C7" w:rsidRDefault="00E94FD2" w:rsidP="00E94FD2">
      <w:pPr>
        <w:numPr>
          <w:ilvl w:val="0"/>
          <w:numId w:val="28"/>
        </w:numPr>
      </w:pPr>
      <w:r w:rsidRPr="009901C7">
        <w:t>keep access to polling places and the pavements around polling places clear to allow voters to enter</w:t>
      </w:r>
    </w:p>
    <w:p w14:paraId="5D465EBB" w14:textId="276CEA71" w:rsidR="00E94FD2" w:rsidRPr="009901C7" w:rsidRDefault="00185E4E" w:rsidP="00185E4E">
      <w:pPr>
        <w:pStyle w:val="Heading2"/>
      </w:pPr>
      <w:bookmarkStart w:id="9" w:name="_Polling_day"/>
      <w:bookmarkEnd w:id="9"/>
      <w:r w:rsidRPr="009901C7">
        <w:lastRenderedPageBreak/>
        <w:t>Polling day</w:t>
      </w:r>
    </w:p>
    <w:p w14:paraId="531068D8" w14:textId="23EA4FD6" w:rsidR="00185E4E" w:rsidRPr="009901C7" w:rsidRDefault="00246AF4" w:rsidP="00246AF4">
      <w:pPr>
        <w:numPr>
          <w:ilvl w:val="0"/>
          <w:numId w:val="29"/>
        </w:numPr>
      </w:pPr>
      <w:r w:rsidRPr="009901C7">
        <w:t>Polling stations open from 7am to 10pm</w:t>
      </w:r>
    </w:p>
    <w:p w14:paraId="43710505" w14:textId="2F285504" w:rsidR="00246AF4" w:rsidRPr="009901C7" w:rsidRDefault="00246AF4" w:rsidP="00246AF4">
      <w:pPr>
        <w:numPr>
          <w:ilvl w:val="0"/>
          <w:numId w:val="29"/>
        </w:numPr>
      </w:pPr>
      <w:r w:rsidRPr="009901C7">
        <w:t xml:space="preserve">Office open </w:t>
      </w:r>
      <w:r w:rsidR="00F346A3">
        <w:t>7</w:t>
      </w:r>
      <w:r w:rsidR="00AD0A23">
        <w:t>.30</w:t>
      </w:r>
      <w:r w:rsidRPr="009901C7">
        <w:t>am to 10pm for queries for problems relating to the administration of the election</w:t>
      </w:r>
    </w:p>
    <w:p w14:paraId="49B5AA3D" w14:textId="5237D553" w:rsidR="00246AF4" w:rsidRPr="009901C7" w:rsidRDefault="00246AF4" w:rsidP="00246AF4">
      <w:pPr>
        <w:numPr>
          <w:ilvl w:val="1"/>
          <w:numId w:val="29"/>
        </w:numPr>
      </w:pPr>
      <w:r w:rsidRPr="009901C7">
        <w:t>for queries relating to election finance issues, contact the Electoral Commission (contact details shown later)</w:t>
      </w:r>
    </w:p>
    <w:p w14:paraId="67ED65CF" w14:textId="6B747872" w:rsidR="00246AF4" w:rsidRPr="009901C7" w:rsidRDefault="00246AF4" w:rsidP="00246AF4">
      <w:pPr>
        <w:numPr>
          <w:ilvl w:val="0"/>
          <w:numId w:val="29"/>
        </w:numPr>
      </w:pPr>
      <w:r w:rsidRPr="009901C7">
        <w:t>Voters in the polling station or in a queue at the polling station at 10pm can apply for a ballot paper</w:t>
      </w:r>
    </w:p>
    <w:p w14:paraId="4D2F2FAF" w14:textId="558CD206" w:rsidR="00246AF4" w:rsidRPr="009901C7" w:rsidRDefault="00246AF4" w:rsidP="00246AF4">
      <w:pPr>
        <w:numPr>
          <w:ilvl w:val="0"/>
          <w:numId w:val="29"/>
        </w:numPr>
      </w:pPr>
      <w:r w:rsidRPr="009901C7">
        <w:t>Voters in this election will need to present photographic ID in the polling station</w:t>
      </w:r>
    </w:p>
    <w:p w14:paraId="4E1B05F7" w14:textId="659E4299" w:rsidR="00246AF4" w:rsidRPr="009901C7" w:rsidRDefault="00246AF4" w:rsidP="00246AF4">
      <w:pPr>
        <w:numPr>
          <w:ilvl w:val="0"/>
          <w:numId w:val="29"/>
        </w:numPr>
      </w:pPr>
      <w:r w:rsidRPr="009901C7">
        <w:t>Voters can request to have their ID checked in private</w:t>
      </w:r>
    </w:p>
    <w:p w14:paraId="28DAED48" w14:textId="1698759B" w:rsidR="00246AF4" w:rsidRPr="009901C7" w:rsidRDefault="00246AF4" w:rsidP="00246AF4">
      <w:pPr>
        <w:pStyle w:val="Heading2"/>
      </w:pPr>
      <w:r w:rsidRPr="009901C7">
        <w:t>Completed postal votes handed in to polling stations</w:t>
      </w:r>
    </w:p>
    <w:p w14:paraId="63050BFE" w14:textId="7197CB64" w:rsidR="00246AF4" w:rsidRPr="009901C7" w:rsidRDefault="00406252" w:rsidP="00246AF4">
      <w:pPr>
        <w:numPr>
          <w:ilvl w:val="0"/>
          <w:numId w:val="30"/>
        </w:numPr>
      </w:pPr>
      <w:r w:rsidRPr="009901C7">
        <w:t>Postal votes can be handed into polling stations within the voting area</w:t>
      </w:r>
    </w:p>
    <w:p w14:paraId="50B00E5D" w14:textId="2EAED8DB" w:rsidR="00406252" w:rsidRPr="009901C7" w:rsidRDefault="00406252" w:rsidP="00246AF4">
      <w:pPr>
        <w:numPr>
          <w:ilvl w:val="0"/>
          <w:numId w:val="30"/>
        </w:numPr>
      </w:pPr>
      <w:r w:rsidRPr="009901C7">
        <w:t>Anyone returning postal votes by hand must complete a postal vote return form, otherwise the postal votes will be rejected</w:t>
      </w:r>
    </w:p>
    <w:p w14:paraId="25B55EA9" w14:textId="421589CE" w:rsidR="00406252" w:rsidRPr="009901C7" w:rsidRDefault="00406252" w:rsidP="00246AF4">
      <w:pPr>
        <w:numPr>
          <w:ilvl w:val="0"/>
          <w:numId w:val="30"/>
        </w:numPr>
      </w:pPr>
      <w:r w:rsidRPr="009901C7">
        <w:t>Polling station staff may assist anyone wishing to hand in postal votes to complete the relevant form</w:t>
      </w:r>
    </w:p>
    <w:p w14:paraId="79B36D01" w14:textId="05BC6F84" w:rsidR="00406252" w:rsidRPr="009901C7" w:rsidRDefault="00406252" w:rsidP="00246AF4">
      <w:pPr>
        <w:numPr>
          <w:ilvl w:val="0"/>
          <w:numId w:val="30"/>
        </w:numPr>
      </w:pPr>
      <w:r w:rsidRPr="009901C7">
        <w:t>An individual may hand in a maximum of 6 electors’ postal votes (their own and five others) per poll</w:t>
      </w:r>
    </w:p>
    <w:p w14:paraId="3A093880" w14:textId="4AC07289" w:rsidR="00406252" w:rsidRPr="009901C7" w:rsidRDefault="00406252" w:rsidP="00246AF4">
      <w:pPr>
        <w:numPr>
          <w:ilvl w:val="0"/>
          <w:numId w:val="30"/>
        </w:numPr>
      </w:pPr>
      <w:r w:rsidRPr="009901C7">
        <w:t>If the individual is a campaigner they may only handle their own postal vote and those that belong to close family members or people for whom they provide care</w:t>
      </w:r>
    </w:p>
    <w:p w14:paraId="3D3039E1" w14:textId="08096387" w:rsidR="00406252" w:rsidRPr="009901C7" w:rsidRDefault="00406252" w:rsidP="00246AF4">
      <w:pPr>
        <w:numPr>
          <w:ilvl w:val="0"/>
          <w:numId w:val="30"/>
        </w:numPr>
      </w:pPr>
      <w:r w:rsidRPr="009901C7">
        <w:t>Polling station staff will not be able to provide advice about whether someone is a campaigner, but they may reject postal votes if they have reasonable cause to believe an individual is a campaigner</w:t>
      </w:r>
    </w:p>
    <w:p w14:paraId="75A71C8D" w14:textId="1D2F480F" w:rsidR="00406252" w:rsidRPr="009901C7" w:rsidRDefault="00406252" w:rsidP="00246AF4">
      <w:pPr>
        <w:numPr>
          <w:ilvl w:val="0"/>
          <w:numId w:val="30"/>
        </w:numPr>
      </w:pPr>
      <w:r w:rsidRPr="009901C7">
        <w:t>If postal votes are handed in are not in accordance with the rules, then they will be rejected</w:t>
      </w:r>
    </w:p>
    <w:p w14:paraId="33F6CF12" w14:textId="6D01D0D8" w:rsidR="00406252" w:rsidRPr="009901C7" w:rsidRDefault="00406252" w:rsidP="00406252">
      <w:pPr>
        <w:pStyle w:val="Heading2"/>
      </w:pPr>
      <w:r w:rsidRPr="009901C7">
        <w:lastRenderedPageBreak/>
        <w:t>Completed postal votes handed in to council buildings</w:t>
      </w:r>
    </w:p>
    <w:p w14:paraId="51086B75" w14:textId="327A73E7" w:rsidR="00406252" w:rsidRPr="009901C7" w:rsidRDefault="00F113BE" w:rsidP="00F113BE">
      <w:pPr>
        <w:numPr>
          <w:ilvl w:val="0"/>
          <w:numId w:val="31"/>
        </w:numPr>
      </w:pPr>
      <w:r w:rsidRPr="009901C7">
        <w:t>Restrictions on the numbers of returned postal votes and who may hand in postal votes are the same as for polling stations</w:t>
      </w:r>
    </w:p>
    <w:p w14:paraId="59071939" w14:textId="72E62B1E" w:rsidR="00F113BE" w:rsidRPr="009901C7" w:rsidRDefault="00F113BE" w:rsidP="00F113BE">
      <w:pPr>
        <w:numPr>
          <w:ilvl w:val="0"/>
          <w:numId w:val="31"/>
        </w:numPr>
      </w:pPr>
      <w:r w:rsidRPr="009901C7">
        <w:t>An individual may hand in a maximum of 6 electors’ postal votes (their own and five others) per poll</w:t>
      </w:r>
    </w:p>
    <w:p w14:paraId="6B4E0BD5" w14:textId="0AB3B340" w:rsidR="00F113BE" w:rsidRPr="009901C7" w:rsidRDefault="00F113BE" w:rsidP="00F113BE">
      <w:pPr>
        <w:numPr>
          <w:ilvl w:val="0"/>
          <w:numId w:val="31"/>
        </w:numPr>
      </w:pPr>
      <w:r w:rsidRPr="009901C7">
        <w:t xml:space="preserve">Staff authorised by the </w:t>
      </w:r>
      <w:r w:rsidR="007F7065">
        <w:t xml:space="preserve">Acting </w:t>
      </w:r>
      <w:r w:rsidRPr="009901C7">
        <w:t>Returning Officer may assist anyone wishing to hand in postal votes to complete the relevant form</w:t>
      </w:r>
    </w:p>
    <w:p w14:paraId="02B0FD5B" w14:textId="46E09592" w:rsidR="00F113BE" w:rsidRPr="009901C7" w:rsidRDefault="00F113BE" w:rsidP="00F113BE">
      <w:pPr>
        <w:numPr>
          <w:ilvl w:val="0"/>
          <w:numId w:val="31"/>
        </w:numPr>
      </w:pPr>
      <w:r w:rsidRPr="009901C7">
        <w:t>Postal votes dropped off to reception or other council office desks or locations or any posted into council letter boxes without completing the postal vote return form will be rejected and will not be counted.</w:t>
      </w:r>
    </w:p>
    <w:p w14:paraId="7C7D0DAA" w14:textId="5F7020CF" w:rsidR="00BE5E61" w:rsidRPr="009901C7" w:rsidRDefault="00BE5E61" w:rsidP="00BE5E61">
      <w:pPr>
        <w:pStyle w:val="Heading2"/>
      </w:pPr>
      <w:bookmarkStart w:id="10" w:name="_Counting_of_votes"/>
      <w:bookmarkEnd w:id="10"/>
      <w:r w:rsidRPr="009901C7">
        <w:t>Counting of votes</w:t>
      </w:r>
    </w:p>
    <w:p w14:paraId="15C9BCE6" w14:textId="50C1E2EB" w:rsidR="00BE5E61" w:rsidRPr="009901C7" w:rsidRDefault="00BE5E61" w:rsidP="00BE5E61">
      <w:pPr>
        <w:numPr>
          <w:ilvl w:val="0"/>
          <w:numId w:val="32"/>
        </w:numPr>
      </w:pPr>
      <w:r w:rsidRPr="009901C7">
        <w:t>The count will be held in:</w:t>
      </w:r>
    </w:p>
    <w:p w14:paraId="441045E3" w14:textId="77777777" w:rsidR="007F7065" w:rsidRDefault="007F7065" w:rsidP="007F7065">
      <w:pPr>
        <w:numPr>
          <w:ilvl w:val="1"/>
          <w:numId w:val="32"/>
        </w:numPr>
      </w:pPr>
      <w:r w:rsidRPr="00FD2BE8">
        <w:rPr>
          <w:rFonts w:cs="Arial"/>
        </w:rPr>
        <w:t>Chase Leisure Centre, Stafford Road, Cannock WS11 4AL</w:t>
      </w:r>
      <w:r w:rsidRPr="009901C7">
        <w:t xml:space="preserve"> </w:t>
      </w:r>
    </w:p>
    <w:p w14:paraId="0F652544" w14:textId="080BB44B" w:rsidR="009901C7" w:rsidRPr="009901C7" w:rsidRDefault="009901C7" w:rsidP="007F7065">
      <w:pPr>
        <w:numPr>
          <w:ilvl w:val="0"/>
          <w:numId w:val="32"/>
        </w:numPr>
      </w:pPr>
      <w:r w:rsidRPr="009901C7">
        <w:t>Candidates, election agents, counting agents and one other person appointed by the candidate are entitled to attend</w:t>
      </w:r>
    </w:p>
    <w:p w14:paraId="624B2F90" w14:textId="5E565923" w:rsidR="009901C7" w:rsidRPr="009901C7" w:rsidRDefault="009901C7" w:rsidP="009901C7">
      <w:pPr>
        <w:numPr>
          <w:ilvl w:val="1"/>
          <w:numId w:val="32"/>
        </w:numPr>
      </w:pPr>
      <w:r w:rsidRPr="009901C7">
        <w:t>limits to the number of counting agents will be provided</w:t>
      </w:r>
    </w:p>
    <w:p w14:paraId="5C69085B" w14:textId="6FCC3DF4" w:rsidR="009901C7" w:rsidRPr="009901C7" w:rsidRDefault="009901C7" w:rsidP="009901C7">
      <w:pPr>
        <w:pStyle w:val="Heading2"/>
        <w:pageBreakBefore/>
        <w:rPr>
          <w:sz w:val="80"/>
          <w:szCs w:val="80"/>
        </w:rPr>
      </w:pPr>
      <w:r w:rsidRPr="009901C7">
        <w:rPr>
          <w:sz w:val="80"/>
          <w:szCs w:val="80"/>
        </w:rPr>
        <w:lastRenderedPageBreak/>
        <w:t>Spending Issues</w:t>
      </w:r>
    </w:p>
    <w:p w14:paraId="098A3D80" w14:textId="5DF2C61B" w:rsidR="009901C7" w:rsidRPr="009901C7" w:rsidRDefault="009901C7" w:rsidP="009901C7">
      <w:pPr>
        <w:pStyle w:val="Heading2"/>
      </w:pPr>
      <w:bookmarkStart w:id="11" w:name="_Candidate_spending"/>
      <w:bookmarkEnd w:id="11"/>
      <w:r w:rsidRPr="009901C7">
        <w:t>Candidate spending</w:t>
      </w:r>
    </w:p>
    <w:p w14:paraId="2DBBC5D6" w14:textId="78008B81" w:rsidR="009901C7" w:rsidRDefault="009901C7" w:rsidP="009901C7">
      <w:pPr>
        <w:numPr>
          <w:ilvl w:val="0"/>
          <w:numId w:val="33"/>
        </w:numPr>
      </w:pPr>
      <w:r>
        <w:t>Defined as certain expenses ‘</w:t>
      </w:r>
      <w:r w:rsidR="008624FB">
        <w:t>used for</w:t>
      </w:r>
      <w:r>
        <w:t xml:space="preserve"> the purposes of the candidate’s election’ during the regulated period</w:t>
      </w:r>
    </w:p>
    <w:p w14:paraId="208C3967" w14:textId="67DC6E4F" w:rsidR="009901C7" w:rsidRDefault="009901C7" w:rsidP="009901C7">
      <w:pPr>
        <w:numPr>
          <w:ilvl w:val="0"/>
          <w:numId w:val="33"/>
        </w:numPr>
      </w:pPr>
      <w:r>
        <w:t xml:space="preserve">Responsibility of </w:t>
      </w:r>
      <w:r>
        <w:rPr>
          <w:b/>
          <w:bCs/>
        </w:rPr>
        <w:t>election agent</w:t>
      </w:r>
    </w:p>
    <w:p w14:paraId="7BDD4722" w14:textId="7F0DC586" w:rsidR="009901C7" w:rsidRDefault="009901C7" w:rsidP="009901C7">
      <w:pPr>
        <w:numPr>
          <w:ilvl w:val="0"/>
          <w:numId w:val="33"/>
        </w:numPr>
      </w:pPr>
      <w:r>
        <w:t>Must get and keep receipts (over £20)</w:t>
      </w:r>
    </w:p>
    <w:p w14:paraId="46042581" w14:textId="6E239F94" w:rsidR="009901C7" w:rsidRDefault="009901C7" w:rsidP="009901C7">
      <w:pPr>
        <w:pStyle w:val="Heading2"/>
      </w:pPr>
      <w:r>
        <w:t>The spending limit</w:t>
      </w:r>
    </w:p>
    <w:p w14:paraId="1278E017" w14:textId="2E32F96D" w:rsidR="009901C7" w:rsidRDefault="009901C7" w:rsidP="009901C7">
      <w:r>
        <w:rPr>
          <w:noProof/>
        </w:rPr>
        <w:drawing>
          <wp:inline distT="0" distB="0" distL="0" distR="0" wp14:anchorId="7202BFC3" wp14:editId="67102005">
            <wp:extent cx="5511165" cy="1219200"/>
            <wp:effectExtent l="0" t="0" r="0" b="0"/>
            <wp:docPr id="1556834246" name="Picture 2" descr="image showing how to work out election expenses - fixed amount plus variable amount equals spending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34246" name="Picture 2" descr="image showing how to work out election expenses - fixed amount plus variable amount equals spending lim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1165" cy="1219200"/>
                    </a:xfrm>
                    <a:prstGeom prst="rect">
                      <a:avLst/>
                    </a:prstGeom>
                    <a:noFill/>
                  </pic:spPr>
                </pic:pic>
              </a:graphicData>
            </a:graphic>
          </wp:inline>
        </w:drawing>
      </w:r>
    </w:p>
    <w:tbl>
      <w:tblPr>
        <w:tblStyle w:val="PlainTable1"/>
        <w:tblW w:w="0" w:type="auto"/>
        <w:tblLook w:val="04A0" w:firstRow="1" w:lastRow="0" w:firstColumn="1" w:lastColumn="0" w:noHBand="0" w:noVBand="1"/>
      </w:tblPr>
      <w:tblGrid>
        <w:gridCol w:w="1867"/>
        <w:gridCol w:w="1572"/>
        <w:gridCol w:w="1990"/>
        <w:gridCol w:w="3587"/>
      </w:tblGrid>
      <w:tr w:rsidR="009901C7" w:rsidRPr="002115F0" w14:paraId="4EF44AC7" w14:textId="77777777" w:rsidTr="00525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7E4B6572" w14:textId="205B158D" w:rsidR="009901C7" w:rsidRPr="002115F0" w:rsidRDefault="009901C7" w:rsidP="009901C7">
            <w:pPr>
              <w:rPr>
                <w:sz w:val="28"/>
                <w:szCs w:val="24"/>
              </w:rPr>
            </w:pPr>
            <w:r w:rsidRPr="002115F0">
              <w:rPr>
                <w:sz w:val="28"/>
                <w:szCs w:val="24"/>
              </w:rPr>
              <w:t>Regulated period</w:t>
            </w:r>
          </w:p>
        </w:tc>
        <w:tc>
          <w:tcPr>
            <w:tcW w:w="1572" w:type="dxa"/>
          </w:tcPr>
          <w:p w14:paraId="2D7FB66F" w14:textId="158F1F3D" w:rsidR="009901C7" w:rsidRPr="002115F0" w:rsidRDefault="009901C7" w:rsidP="009901C7">
            <w:pPr>
              <w:cnfStyle w:val="100000000000" w:firstRow="1" w:lastRow="0" w:firstColumn="0" w:lastColumn="0" w:oddVBand="0" w:evenVBand="0" w:oddHBand="0" w:evenHBand="0" w:firstRowFirstColumn="0" w:firstRowLastColumn="0" w:lastRowFirstColumn="0" w:lastRowLastColumn="0"/>
              <w:rPr>
                <w:sz w:val="28"/>
                <w:szCs w:val="24"/>
              </w:rPr>
            </w:pPr>
            <w:r w:rsidRPr="002115F0">
              <w:rPr>
                <w:sz w:val="28"/>
                <w:szCs w:val="24"/>
              </w:rPr>
              <w:t>Fixed amount</w:t>
            </w:r>
          </w:p>
        </w:tc>
        <w:tc>
          <w:tcPr>
            <w:tcW w:w="1990" w:type="dxa"/>
          </w:tcPr>
          <w:p w14:paraId="17868915" w14:textId="0E1F7668" w:rsidR="009901C7" w:rsidRPr="002115F0" w:rsidRDefault="009901C7" w:rsidP="009901C7">
            <w:pPr>
              <w:cnfStyle w:val="100000000000" w:firstRow="1" w:lastRow="0" w:firstColumn="0" w:lastColumn="0" w:oddVBand="0" w:evenVBand="0" w:oddHBand="0" w:evenHBand="0" w:firstRowFirstColumn="0" w:firstRowLastColumn="0" w:lastRowFirstColumn="0" w:lastRowLastColumn="0"/>
              <w:rPr>
                <w:sz w:val="28"/>
                <w:szCs w:val="24"/>
              </w:rPr>
            </w:pPr>
            <w:r w:rsidRPr="002115F0">
              <w:rPr>
                <w:sz w:val="28"/>
                <w:szCs w:val="24"/>
              </w:rPr>
              <w:t>Constituency type</w:t>
            </w:r>
          </w:p>
        </w:tc>
        <w:tc>
          <w:tcPr>
            <w:tcW w:w="3587" w:type="dxa"/>
          </w:tcPr>
          <w:p w14:paraId="1F45AC6B" w14:textId="1D8BBAA0" w:rsidR="009901C7" w:rsidRPr="002115F0" w:rsidRDefault="009901C7" w:rsidP="009901C7">
            <w:pPr>
              <w:cnfStyle w:val="100000000000" w:firstRow="1" w:lastRow="0" w:firstColumn="0" w:lastColumn="0" w:oddVBand="0" w:evenVBand="0" w:oddHBand="0" w:evenHBand="0" w:firstRowFirstColumn="0" w:firstRowLastColumn="0" w:lastRowFirstColumn="0" w:lastRowLastColumn="0"/>
              <w:rPr>
                <w:sz w:val="28"/>
                <w:szCs w:val="24"/>
              </w:rPr>
            </w:pPr>
            <w:r w:rsidRPr="002115F0">
              <w:rPr>
                <w:sz w:val="28"/>
                <w:szCs w:val="24"/>
              </w:rPr>
              <w:t>Variable amounts (per registered parliamentary elector)</w:t>
            </w:r>
          </w:p>
        </w:tc>
      </w:tr>
      <w:tr w:rsidR="009901C7" w14:paraId="4697C675" w14:textId="77777777" w:rsidTr="00525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0CE5A031" w14:textId="07FCE447" w:rsidR="009901C7" w:rsidRDefault="007F7065" w:rsidP="009901C7">
            <w:r>
              <w:t>Cannock Chase</w:t>
            </w:r>
            <w:r w:rsidR="001B0F46">
              <w:t xml:space="preserve"> Constituency</w:t>
            </w:r>
          </w:p>
        </w:tc>
        <w:tc>
          <w:tcPr>
            <w:tcW w:w="1572" w:type="dxa"/>
          </w:tcPr>
          <w:p w14:paraId="603F40DB" w14:textId="2BB309C2" w:rsidR="009901C7" w:rsidRDefault="009901C7" w:rsidP="009901C7">
            <w:pPr>
              <w:cnfStyle w:val="000000100000" w:firstRow="0" w:lastRow="0" w:firstColumn="0" w:lastColumn="0" w:oddVBand="0" w:evenVBand="0" w:oddHBand="1" w:evenHBand="0" w:firstRowFirstColumn="0" w:firstRowLastColumn="0" w:lastRowFirstColumn="0" w:lastRowLastColumn="0"/>
            </w:pPr>
            <w:r>
              <w:t>£11,390</w:t>
            </w:r>
          </w:p>
        </w:tc>
        <w:tc>
          <w:tcPr>
            <w:tcW w:w="1990" w:type="dxa"/>
          </w:tcPr>
          <w:p w14:paraId="75A7EF37" w14:textId="1CEED6AB" w:rsidR="009901C7" w:rsidRDefault="001075DF" w:rsidP="009901C7">
            <w:pPr>
              <w:cnfStyle w:val="000000100000" w:firstRow="0" w:lastRow="0" w:firstColumn="0" w:lastColumn="0" w:oddVBand="0" w:evenVBand="0" w:oddHBand="1" w:evenHBand="0" w:firstRowFirstColumn="0" w:firstRowLastColumn="0" w:lastRowFirstColumn="0" w:lastRowLastColumn="0"/>
            </w:pPr>
            <w:r>
              <w:t>County</w:t>
            </w:r>
          </w:p>
        </w:tc>
        <w:tc>
          <w:tcPr>
            <w:tcW w:w="3587" w:type="dxa"/>
          </w:tcPr>
          <w:p w14:paraId="46911321" w14:textId="7CF8ED65" w:rsidR="009901C7" w:rsidRDefault="002115F0" w:rsidP="009901C7">
            <w:pPr>
              <w:cnfStyle w:val="000000100000" w:firstRow="0" w:lastRow="0" w:firstColumn="0" w:lastColumn="0" w:oddVBand="0" w:evenVBand="0" w:oddHBand="1" w:evenHBand="0" w:firstRowFirstColumn="0" w:firstRowLastColumn="0" w:lastRowFirstColumn="0" w:lastRowLastColumn="0"/>
            </w:pPr>
            <w:r>
              <w:t>12p per registered parliamentary elector</w:t>
            </w:r>
          </w:p>
        </w:tc>
      </w:tr>
    </w:tbl>
    <w:p w14:paraId="5C4E8060" w14:textId="551D1F15" w:rsidR="00525F7B" w:rsidRPr="002D7A3A" w:rsidRDefault="00525F7B" w:rsidP="00525F7B">
      <w:r w:rsidRPr="002D7A3A">
        <w:t>The electorate figure will be provided by the Elections Office</w:t>
      </w:r>
      <w:r w:rsidR="002D7A3A" w:rsidRPr="002D7A3A">
        <w:t>.</w:t>
      </w:r>
    </w:p>
    <w:p w14:paraId="4947913D" w14:textId="1849A513" w:rsidR="009901C7" w:rsidRDefault="002115F0" w:rsidP="00525F7B">
      <w:pPr>
        <w:pStyle w:val="Heading2"/>
        <w:pageBreakBefore/>
      </w:pPr>
      <w:r>
        <w:lastRenderedPageBreak/>
        <w:t>Candidates’ spending returns</w:t>
      </w:r>
    </w:p>
    <w:p w14:paraId="309C3667" w14:textId="38171E8C" w:rsidR="002115F0" w:rsidRDefault="002115F0" w:rsidP="002115F0">
      <w:pPr>
        <w:numPr>
          <w:ilvl w:val="0"/>
          <w:numId w:val="34"/>
        </w:numPr>
      </w:pPr>
      <w:r>
        <w:t>Returns due 35 calendar days after result of election</w:t>
      </w:r>
    </w:p>
    <w:p w14:paraId="7633D95B" w14:textId="4C8E29B9" w:rsidR="002115F0" w:rsidRDefault="002115F0" w:rsidP="002115F0">
      <w:pPr>
        <w:numPr>
          <w:ilvl w:val="0"/>
          <w:numId w:val="34"/>
        </w:numPr>
      </w:pPr>
      <w:r>
        <w:t>Returns made public by Acting Returning Officer</w:t>
      </w:r>
    </w:p>
    <w:p w14:paraId="2641CD5E" w14:textId="0CE83A85" w:rsidR="002115F0" w:rsidRDefault="002115F0" w:rsidP="002115F0">
      <w:pPr>
        <w:numPr>
          <w:ilvl w:val="0"/>
          <w:numId w:val="34"/>
        </w:numPr>
      </w:pPr>
      <w:r>
        <w:t>Sample of returns may be reviewed by the Electoral Commission</w:t>
      </w:r>
    </w:p>
    <w:p w14:paraId="28B188D1" w14:textId="66A3C135" w:rsidR="002115F0" w:rsidRDefault="002115F0" w:rsidP="002115F0">
      <w:pPr>
        <w:numPr>
          <w:ilvl w:val="0"/>
          <w:numId w:val="34"/>
        </w:numPr>
      </w:pPr>
      <w:r>
        <w:t>Failure to submit an expenses return is a criminal offence enforceable by the police</w:t>
      </w:r>
    </w:p>
    <w:p w14:paraId="067FF7E0" w14:textId="2561C816" w:rsidR="002115F0" w:rsidRDefault="002115F0" w:rsidP="002115F0">
      <w:pPr>
        <w:numPr>
          <w:ilvl w:val="0"/>
          <w:numId w:val="34"/>
        </w:numPr>
      </w:pPr>
      <w:r>
        <w:t>No spending will be reimbursed</w:t>
      </w:r>
    </w:p>
    <w:p w14:paraId="12D49128" w14:textId="13578B54" w:rsidR="002115F0" w:rsidRPr="002115F0" w:rsidRDefault="002115F0" w:rsidP="002115F0">
      <w:pPr>
        <w:pStyle w:val="Heading2"/>
        <w:pageBreakBefore/>
        <w:rPr>
          <w:sz w:val="80"/>
          <w:szCs w:val="80"/>
        </w:rPr>
      </w:pPr>
      <w:bookmarkStart w:id="12" w:name="_Contacts"/>
      <w:bookmarkEnd w:id="12"/>
      <w:r w:rsidRPr="002115F0">
        <w:rPr>
          <w:sz w:val="80"/>
          <w:szCs w:val="80"/>
        </w:rPr>
        <w:lastRenderedPageBreak/>
        <w:t>Contacts</w:t>
      </w:r>
    </w:p>
    <w:p w14:paraId="39A214CF" w14:textId="06B554CE" w:rsidR="002115F0" w:rsidRDefault="002115F0" w:rsidP="002115F0">
      <w:pPr>
        <w:pStyle w:val="Heading3"/>
        <w:numPr>
          <w:ilvl w:val="0"/>
          <w:numId w:val="38"/>
        </w:numPr>
      </w:pPr>
      <w:r>
        <w:t xml:space="preserve">Elections Office </w:t>
      </w:r>
      <w:r w:rsidR="001075DF">
        <w:t xml:space="preserve">- </w:t>
      </w:r>
      <w:r w:rsidR="001075DF" w:rsidRPr="00E12A96">
        <w:rPr>
          <w:rFonts w:cs="Arial"/>
          <w:szCs w:val="24"/>
        </w:rPr>
        <w:t xml:space="preserve">01543 </w:t>
      </w:r>
      <w:r w:rsidR="001075DF">
        <w:rPr>
          <w:rFonts w:cs="Arial"/>
          <w:szCs w:val="24"/>
        </w:rPr>
        <w:t xml:space="preserve">464437 or </w:t>
      </w:r>
      <w:r w:rsidR="001075DF" w:rsidRPr="00E12A96">
        <w:rPr>
          <w:rFonts w:cs="Arial"/>
          <w:szCs w:val="24"/>
        </w:rPr>
        <w:t>464</w:t>
      </w:r>
      <w:r w:rsidR="001075DF">
        <w:rPr>
          <w:rFonts w:cs="Arial"/>
          <w:szCs w:val="24"/>
        </w:rPr>
        <w:t>754</w:t>
      </w:r>
      <w:r>
        <w:t xml:space="preserve">, </w:t>
      </w:r>
      <w:r w:rsidR="00C26210">
        <w:t>electionsoffice@cannockchasedc.gov.uk</w:t>
      </w:r>
    </w:p>
    <w:p w14:paraId="0A62BDA1" w14:textId="343DF989" w:rsidR="002115F0" w:rsidRDefault="002115F0" w:rsidP="002115F0">
      <w:pPr>
        <w:pStyle w:val="Heading3"/>
        <w:numPr>
          <w:ilvl w:val="0"/>
          <w:numId w:val="38"/>
        </w:numPr>
      </w:pPr>
      <w:r>
        <w:t>Electoral Commission contacts</w:t>
      </w:r>
    </w:p>
    <w:p w14:paraId="76FFB227" w14:textId="46981521" w:rsidR="002115F0" w:rsidRDefault="002115F0" w:rsidP="002115F0">
      <w:pPr>
        <w:numPr>
          <w:ilvl w:val="1"/>
          <w:numId w:val="38"/>
        </w:numPr>
      </w:pPr>
      <w:r>
        <w:t xml:space="preserve">For questions on the Commission’s guidance on standing for election, contact </w:t>
      </w:r>
      <w:hyperlink r:id="rId13" w:history="1">
        <w:r>
          <w:rPr>
            <w:rStyle w:val="Hyperlink"/>
          </w:rPr>
          <w:t>www.electoralcommission.org.uk/about-us/contact-us</w:t>
        </w:r>
      </w:hyperlink>
      <w:r>
        <w:t xml:space="preserve"> </w:t>
      </w:r>
    </w:p>
    <w:p w14:paraId="6358BE0F" w14:textId="3590FF6B" w:rsidR="002115F0" w:rsidRDefault="002115F0" w:rsidP="002115F0">
      <w:pPr>
        <w:numPr>
          <w:ilvl w:val="1"/>
          <w:numId w:val="38"/>
        </w:numPr>
      </w:pPr>
      <w:r>
        <w:t>For questions on election spending, contact 020 7271 0616</w:t>
      </w:r>
    </w:p>
    <w:p w14:paraId="5476EE54" w14:textId="5420CE4E" w:rsidR="002115F0" w:rsidRPr="002A068C" w:rsidRDefault="002115F0" w:rsidP="002115F0">
      <w:pPr>
        <w:pStyle w:val="Heading3"/>
        <w:numPr>
          <w:ilvl w:val="0"/>
          <w:numId w:val="38"/>
        </w:numPr>
      </w:pPr>
      <w:r>
        <w:t xml:space="preserve">SPOC - Staffordshire Police - </w:t>
      </w:r>
      <w:hyperlink r:id="rId14" w:history="1">
        <w:r w:rsidR="00252EC4" w:rsidRPr="002A068C">
          <w:rPr>
            <w:rStyle w:val="Hyperlink"/>
          </w:rPr>
          <w:t>spoc@staffordshire.pnn.police.uk</w:t>
        </w:r>
      </w:hyperlink>
      <w:r w:rsidR="00252EC4" w:rsidRPr="002A068C">
        <w:t xml:space="preserve"> </w:t>
      </w:r>
    </w:p>
    <w:sectPr w:rsidR="002115F0" w:rsidRPr="002A068C" w:rsidSect="0001554C">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03A3" w14:textId="77777777" w:rsidR="007C4E0B" w:rsidRDefault="007C4E0B" w:rsidP="00525F7B">
      <w:pPr>
        <w:spacing w:before="0" w:after="0" w:line="240" w:lineRule="auto"/>
      </w:pPr>
      <w:r>
        <w:separator/>
      </w:r>
    </w:p>
  </w:endnote>
  <w:endnote w:type="continuationSeparator" w:id="0">
    <w:p w14:paraId="1C642056" w14:textId="77777777" w:rsidR="007C4E0B" w:rsidRDefault="007C4E0B" w:rsidP="00525F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407176"/>
      <w:docPartObj>
        <w:docPartGallery w:val="Page Numbers (Bottom of Page)"/>
        <w:docPartUnique/>
      </w:docPartObj>
    </w:sdtPr>
    <w:sdtEndPr>
      <w:rPr>
        <w:noProof/>
      </w:rPr>
    </w:sdtEndPr>
    <w:sdtContent>
      <w:p w14:paraId="66B24AB7" w14:textId="0CAB5B10" w:rsidR="00525F7B" w:rsidRDefault="00525F7B" w:rsidP="00525F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9769" w14:textId="77777777" w:rsidR="007C4E0B" w:rsidRDefault="007C4E0B" w:rsidP="00525F7B">
      <w:pPr>
        <w:spacing w:before="0" w:after="0" w:line="240" w:lineRule="auto"/>
      </w:pPr>
      <w:r>
        <w:separator/>
      </w:r>
    </w:p>
  </w:footnote>
  <w:footnote w:type="continuationSeparator" w:id="0">
    <w:p w14:paraId="44F8BA69" w14:textId="77777777" w:rsidR="007C4E0B" w:rsidRDefault="007C4E0B" w:rsidP="00525F7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39D"/>
    <w:multiLevelType w:val="hybridMultilevel"/>
    <w:tmpl w:val="8A84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E762D"/>
    <w:multiLevelType w:val="hybridMultilevel"/>
    <w:tmpl w:val="CD7E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A6E36"/>
    <w:multiLevelType w:val="hybridMultilevel"/>
    <w:tmpl w:val="AFF0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E1441"/>
    <w:multiLevelType w:val="hybridMultilevel"/>
    <w:tmpl w:val="916A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6551B"/>
    <w:multiLevelType w:val="hybridMultilevel"/>
    <w:tmpl w:val="5A4E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90BE4"/>
    <w:multiLevelType w:val="hybridMultilevel"/>
    <w:tmpl w:val="C00E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83026"/>
    <w:multiLevelType w:val="hybridMultilevel"/>
    <w:tmpl w:val="D2CC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96EF2"/>
    <w:multiLevelType w:val="hybridMultilevel"/>
    <w:tmpl w:val="2F4E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37465"/>
    <w:multiLevelType w:val="hybridMultilevel"/>
    <w:tmpl w:val="2814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17027"/>
    <w:multiLevelType w:val="hybridMultilevel"/>
    <w:tmpl w:val="BC9C2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040BD"/>
    <w:multiLevelType w:val="hybridMultilevel"/>
    <w:tmpl w:val="A810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9725D"/>
    <w:multiLevelType w:val="hybridMultilevel"/>
    <w:tmpl w:val="61D80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62931"/>
    <w:multiLevelType w:val="hybridMultilevel"/>
    <w:tmpl w:val="E212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32ADD"/>
    <w:multiLevelType w:val="hybridMultilevel"/>
    <w:tmpl w:val="385A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E73BC"/>
    <w:multiLevelType w:val="hybridMultilevel"/>
    <w:tmpl w:val="93082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C0176"/>
    <w:multiLevelType w:val="hybridMultilevel"/>
    <w:tmpl w:val="95A4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60E3B"/>
    <w:multiLevelType w:val="hybridMultilevel"/>
    <w:tmpl w:val="2784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91489"/>
    <w:multiLevelType w:val="hybridMultilevel"/>
    <w:tmpl w:val="DCCA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A0806"/>
    <w:multiLevelType w:val="hybridMultilevel"/>
    <w:tmpl w:val="F008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02090"/>
    <w:multiLevelType w:val="hybridMultilevel"/>
    <w:tmpl w:val="FAFE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32E34"/>
    <w:multiLevelType w:val="hybridMultilevel"/>
    <w:tmpl w:val="65F6E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BF0803"/>
    <w:multiLevelType w:val="hybridMultilevel"/>
    <w:tmpl w:val="04DA7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B74AC"/>
    <w:multiLevelType w:val="hybridMultilevel"/>
    <w:tmpl w:val="5548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C74A3"/>
    <w:multiLevelType w:val="hybridMultilevel"/>
    <w:tmpl w:val="A22E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F73E4"/>
    <w:multiLevelType w:val="hybridMultilevel"/>
    <w:tmpl w:val="DEF6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E1EC5"/>
    <w:multiLevelType w:val="hybridMultilevel"/>
    <w:tmpl w:val="2ACE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C713F2"/>
    <w:multiLevelType w:val="hybridMultilevel"/>
    <w:tmpl w:val="C58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FD2C9E"/>
    <w:multiLevelType w:val="hybridMultilevel"/>
    <w:tmpl w:val="AE081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BB48B6"/>
    <w:multiLevelType w:val="hybridMultilevel"/>
    <w:tmpl w:val="5842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744BE"/>
    <w:multiLevelType w:val="hybridMultilevel"/>
    <w:tmpl w:val="C256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A4364"/>
    <w:multiLevelType w:val="hybridMultilevel"/>
    <w:tmpl w:val="A4F01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4284C"/>
    <w:multiLevelType w:val="hybridMultilevel"/>
    <w:tmpl w:val="5DA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26F0B"/>
    <w:multiLevelType w:val="hybridMultilevel"/>
    <w:tmpl w:val="77FA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062E1"/>
    <w:multiLevelType w:val="hybridMultilevel"/>
    <w:tmpl w:val="1B44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F24CF"/>
    <w:multiLevelType w:val="hybridMultilevel"/>
    <w:tmpl w:val="C06A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377D6A"/>
    <w:multiLevelType w:val="hybridMultilevel"/>
    <w:tmpl w:val="5798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45CF5"/>
    <w:multiLevelType w:val="hybridMultilevel"/>
    <w:tmpl w:val="F65A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721ED"/>
    <w:multiLevelType w:val="hybridMultilevel"/>
    <w:tmpl w:val="6F941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585441">
    <w:abstractNumId w:val="19"/>
  </w:num>
  <w:num w:numId="2" w16cid:durableId="1373578195">
    <w:abstractNumId w:val="2"/>
  </w:num>
  <w:num w:numId="3" w16cid:durableId="1196187986">
    <w:abstractNumId w:val="32"/>
  </w:num>
  <w:num w:numId="4" w16cid:durableId="374433983">
    <w:abstractNumId w:val="24"/>
  </w:num>
  <w:num w:numId="5" w16cid:durableId="159270828">
    <w:abstractNumId w:val="31"/>
  </w:num>
  <w:num w:numId="6" w16cid:durableId="1092897826">
    <w:abstractNumId w:val="3"/>
  </w:num>
  <w:num w:numId="7" w16cid:durableId="1268194665">
    <w:abstractNumId w:val="5"/>
  </w:num>
  <w:num w:numId="8" w16cid:durableId="199562278">
    <w:abstractNumId w:val="11"/>
  </w:num>
  <w:num w:numId="9" w16cid:durableId="1126193261">
    <w:abstractNumId w:val="9"/>
  </w:num>
  <w:num w:numId="10" w16cid:durableId="1067611308">
    <w:abstractNumId w:val="29"/>
  </w:num>
  <w:num w:numId="11" w16cid:durableId="696930139">
    <w:abstractNumId w:val="16"/>
  </w:num>
  <w:num w:numId="12" w16cid:durableId="665285207">
    <w:abstractNumId w:val="27"/>
  </w:num>
  <w:num w:numId="13" w16cid:durableId="869802108">
    <w:abstractNumId w:val="33"/>
  </w:num>
  <w:num w:numId="14" w16cid:durableId="919868219">
    <w:abstractNumId w:val="35"/>
  </w:num>
  <w:num w:numId="15" w16cid:durableId="1020624510">
    <w:abstractNumId w:val="0"/>
  </w:num>
  <w:num w:numId="16" w16cid:durableId="301547107">
    <w:abstractNumId w:val="10"/>
  </w:num>
  <w:num w:numId="17" w16cid:durableId="1924989002">
    <w:abstractNumId w:val="30"/>
  </w:num>
  <w:num w:numId="18" w16cid:durableId="1160539097">
    <w:abstractNumId w:val="14"/>
  </w:num>
  <w:num w:numId="19" w16cid:durableId="1620144997">
    <w:abstractNumId w:val="20"/>
  </w:num>
  <w:num w:numId="20" w16cid:durableId="995645796">
    <w:abstractNumId w:val="17"/>
  </w:num>
  <w:num w:numId="21" w16cid:durableId="772093870">
    <w:abstractNumId w:val="28"/>
  </w:num>
  <w:num w:numId="22" w16cid:durableId="656033537">
    <w:abstractNumId w:val="8"/>
  </w:num>
  <w:num w:numId="23" w16cid:durableId="330302099">
    <w:abstractNumId w:val="36"/>
  </w:num>
  <w:num w:numId="24" w16cid:durableId="100952527">
    <w:abstractNumId w:val="1"/>
  </w:num>
  <w:num w:numId="25" w16cid:durableId="1515613959">
    <w:abstractNumId w:val="18"/>
  </w:num>
  <w:num w:numId="26" w16cid:durableId="29185083">
    <w:abstractNumId w:val="6"/>
  </w:num>
  <w:num w:numId="27" w16cid:durableId="1725371887">
    <w:abstractNumId w:val="7"/>
  </w:num>
  <w:num w:numId="28" w16cid:durableId="746419058">
    <w:abstractNumId w:val="26"/>
  </w:num>
  <w:num w:numId="29" w16cid:durableId="529343751">
    <w:abstractNumId w:val="12"/>
  </w:num>
  <w:num w:numId="30" w16cid:durableId="297803951">
    <w:abstractNumId w:val="4"/>
  </w:num>
  <w:num w:numId="31" w16cid:durableId="1336573861">
    <w:abstractNumId w:val="22"/>
  </w:num>
  <w:num w:numId="32" w16cid:durableId="2021741090">
    <w:abstractNumId w:val="21"/>
  </w:num>
  <w:num w:numId="33" w16cid:durableId="1964117657">
    <w:abstractNumId w:val="23"/>
  </w:num>
  <w:num w:numId="34" w16cid:durableId="2065518481">
    <w:abstractNumId w:val="25"/>
  </w:num>
  <w:num w:numId="35" w16cid:durableId="1367026214">
    <w:abstractNumId w:val="15"/>
  </w:num>
  <w:num w:numId="36" w16cid:durableId="66537831">
    <w:abstractNumId w:val="13"/>
  </w:num>
  <w:num w:numId="37" w16cid:durableId="543566126">
    <w:abstractNumId w:val="34"/>
  </w:num>
  <w:num w:numId="38" w16cid:durableId="407877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C5"/>
    <w:rsid w:val="0001554C"/>
    <w:rsid w:val="000442A2"/>
    <w:rsid w:val="00053527"/>
    <w:rsid w:val="000E6AC4"/>
    <w:rsid w:val="001075DF"/>
    <w:rsid w:val="00164E11"/>
    <w:rsid w:val="00185E4E"/>
    <w:rsid w:val="0018748D"/>
    <w:rsid w:val="00190720"/>
    <w:rsid w:val="001B0F46"/>
    <w:rsid w:val="001D1779"/>
    <w:rsid w:val="002115F0"/>
    <w:rsid w:val="0023581E"/>
    <w:rsid w:val="00246AF4"/>
    <w:rsid w:val="002523E9"/>
    <w:rsid w:val="00252EC4"/>
    <w:rsid w:val="002A068C"/>
    <w:rsid w:val="002D7A3A"/>
    <w:rsid w:val="0034361D"/>
    <w:rsid w:val="00392280"/>
    <w:rsid w:val="00406252"/>
    <w:rsid w:val="00495018"/>
    <w:rsid w:val="00525F7B"/>
    <w:rsid w:val="005B46C5"/>
    <w:rsid w:val="005E0D58"/>
    <w:rsid w:val="005F4E2C"/>
    <w:rsid w:val="006A5B11"/>
    <w:rsid w:val="00711FEC"/>
    <w:rsid w:val="007205DB"/>
    <w:rsid w:val="007C4E0B"/>
    <w:rsid w:val="007F7065"/>
    <w:rsid w:val="008570D0"/>
    <w:rsid w:val="008624FB"/>
    <w:rsid w:val="00965FEF"/>
    <w:rsid w:val="009901C7"/>
    <w:rsid w:val="00A206F8"/>
    <w:rsid w:val="00A326B9"/>
    <w:rsid w:val="00AD0A23"/>
    <w:rsid w:val="00AE0AF5"/>
    <w:rsid w:val="00AF223A"/>
    <w:rsid w:val="00B01B99"/>
    <w:rsid w:val="00B51E5C"/>
    <w:rsid w:val="00B53022"/>
    <w:rsid w:val="00BD7E55"/>
    <w:rsid w:val="00BE5E61"/>
    <w:rsid w:val="00C26210"/>
    <w:rsid w:val="00C30AB5"/>
    <w:rsid w:val="00C852D4"/>
    <w:rsid w:val="00CC7DD7"/>
    <w:rsid w:val="00CD4411"/>
    <w:rsid w:val="00D32A74"/>
    <w:rsid w:val="00E94FD2"/>
    <w:rsid w:val="00EE0B27"/>
    <w:rsid w:val="00F113BE"/>
    <w:rsid w:val="00F34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AEEB"/>
  <w15:chartTrackingRefBased/>
  <w15:docId w15:val="{C37FF59B-9904-44FF-BC3B-AF24F482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11"/>
    <w:pPr>
      <w:spacing w:before="240" w:after="240" w:line="276" w:lineRule="auto"/>
    </w:pPr>
    <w:rPr>
      <w:rFonts w:ascii="Arial" w:hAnsi="Arial"/>
      <w:sz w:val="24"/>
    </w:rPr>
  </w:style>
  <w:style w:type="paragraph" w:styleId="Heading1">
    <w:name w:val="heading 1"/>
    <w:basedOn w:val="Normal"/>
    <w:next w:val="Normal"/>
    <w:link w:val="Heading1Char"/>
    <w:uiPriority w:val="9"/>
    <w:qFormat/>
    <w:rsid w:val="006A5B11"/>
    <w:pPr>
      <w:keepNext/>
      <w:keepLines/>
      <w:spacing w:before="1320" w:after="480"/>
      <w:outlineLvl w:val="0"/>
    </w:pPr>
    <w:rPr>
      <w:rFonts w:eastAsiaTheme="majorEastAsia" w:cstheme="majorBidi"/>
      <w:color w:val="762057"/>
      <w:sz w:val="80"/>
      <w:szCs w:val="80"/>
    </w:rPr>
  </w:style>
  <w:style w:type="paragraph" w:styleId="Heading2">
    <w:name w:val="heading 2"/>
    <w:basedOn w:val="Normal"/>
    <w:next w:val="Normal"/>
    <w:link w:val="Heading2Char"/>
    <w:uiPriority w:val="9"/>
    <w:unhideWhenUsed/>
    <w:qFormat/>
    <w:rsid w:val="0023581E"/>
    <w:pPr>
      <w:keepNext/>
      <w:keepLines/>
      <w:spacing w:before="480"/>
      <w:outlineLvl w:val="1"/>
    </w:pPr>
    <w:rPr>
      <w:rFonts w:eastAsiaTheme="majorEastAsia" w:cstheme="majorBidi"/>
      <w:color w:val="762057"/>
      <w:sz w:val="40"/>
      <w:szCs w:val="32"/>
    </w:rPr>
  </w:style>
  <w:style w:type="paragraph" w:styleId="Heading3">
    <w:name w:val="heading 3"/>
    <w:basedOn w:val="Normal"/>
    <w:next w:val="Normal"/>
    <w:link w:val="Heading3Char"/>
    <w:uiPriority w:val="9"/>
    <w:unhideWhenUsed/>
    <w:qFormat/>
    <w:rsid w:val="005F4E2C"/>
    <w:pPr>
      <w:keepNext/>
      <w:keepLines/>
      <w:outlineLvl w:val="2"/>
    </w:pPr>
    <w:rPr>
      <w:rFonts w:eastAsiaTheme="majorEastAsia" w:cstheme="majorBidi"/>
      <w:color w:val="762057"/>
      <w:sz w:val="32"/>
      <w:szCs w:val="28"/>
    </w:rPr>
  </w:style>
  <w:style w:type="paragraph" w:styleId="Heading4">
    <w:name w:val="heading 4"/>
    <w:basedOn w:val="Normal"/>
    <w:next w:val="Normal"/>
    <w:link w:val="Heading4Char"/>
    <w:uiPriority w:val="9"/>
    <w:semiHidden/>
    <w:unhideWhenUsed/>
    <w:qFormat/>
    <w:rsid w:val="005B4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B11"/>
    <w:rPr>
      <w:rFonts w:ascii="Arial" w:eastAsiaTheme="majorEastAsia" w:hAnsi="Arial" w:cstheme="majorBidi"/>
      <w:color w:val="762057"/>
      <w:sz w:val="80"/>
      <w:szCs w:val="80"/>
    </w:rPr>
  </w:style>
  <w:style w:type="character" w:customStyle="1" w:styleId="Heading2Char">
    <w:name w:val="Heading 2 Char"/>
    <w:basedOn w:val="DefaultParagraphFont"/>
    <w:link w:val="Heading2"/>
    <w:uiPriority w:val="9"/>
    <w:rsid w:val="0023581E"/>
    <w:rPr>
      <w:rFonts w:ascii="Arial" w:eastAsiaTheme="majorEastAsia" w:hAnsi="Arial" w:cstheme="majorBidi"/>
      <w:color w:val="762057"/>
      <w:sz w:val="40"/>
      <w:szCs w:val="32"/>
    </w:rPr>
  </w:style>
  <w:style w:type="character" w:customStyle="1" w:styleId="Heading3Char">
    <w:name w:val="Heading 3 Char"/>
    <w:basedOn w:val="DefaultParagraphFont"/>
    <w:link w:val="Heading3"/>
    <w:uiPriority w:val="9"/>
    <w:rsid w:val="005F4E2C"/>
    <w:rPr>
      <w:rFonts w:ascii="Arial" w:eastAsiaTheme="majorEastAsia" w:hAnsi="Arial" w:cstheme="majorBidi"/>
      <w:color w:val="762057"/>
      <w:sz w:val="32"/>
      <w:szCs w:val="28"/>
    </w:rPr>
  </w:style>
  <w:style w:type="character" w:customStyle="1" w:styleId="Heading4Char">
    <w:name w:val="Heading 4 Char"/>
    <w:basedOn w:val="DefaultParagraphFont"/>
    <w:link w:val="Heading4"/>
    <w:uiPriority w:val="9"/>
    <w:semiHidden/>
    <w:rsid w:val="005B4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6C5"/>
    <w:rPr>
      <w:rFonts w:eastAsiaTheme="majorEastAsia" w:cstheme="majorBidi"/>
      <w:color w:val="272727" w:themeColor="text1" w:themeTint="D8"/>
    </w:rPr>
  </w:style>
  <w:style w:type="paragraph" w:styleId="Title">
    <w:name w:val="Title"/>
    <w:basedOn w:val="Normal"/>
    <w:next w:val="Normal"/>
    <w:link w:val="TitleChar"/>
    <w:uiPriority w:val="10"/>
    <w:qFormat/>
    <w:rsid w:val="005B4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6C5"/>
    <w:pPr>
      <w:spacing w:before="160"/>
      <w:jc w:val="center"/>
    </w:pPr>
    <w:rPr>
      <w:i/>
      <w:iCs/>
      <w:color w:val="404040" w:themeColor="text1" w:themeTint="BF"/>
    </w:rPr>
  </w:style>
  <w:style w:type="character" w:customStyle="1" w:styleId="QuoteChar">
    <w:name w:val="Quote Char"/>
    <w:basedOn w:val="DefaultParagraphFont"/>
    <w:link w:val="Quote"/>
    <w:uiPriority w:val="29"/>
    <w:rsid w:val="005B46C5"/>
    <w:rPr>
      <w:i/>
      <w:iCs/>
      <w:color w:val="404040" w:themeColor="text1" w:themeTint="BF"/>
    </w:rPr>
  </w:style>
  <w:style w:type="paragraph" w:styleId="ListParagraph">
    <w:name w:val="List Paragraph"/>
    <w:basedOn w:val="Normal"/>
    <w:uiPriority w:val="34"/>
    <w:qFormat/>
    <w:rsid w:val="005B46C5"/>
    <w:pPr>
      <w:ind w:left="720"/>
      <w:contextualSpacing/>
    </w:pPr>
  </w:style>
  <w:style w:type="character" w:styleId="IntenseEmphasis">
    <w:name w:val="Intense Emphasis"/>
    <w:basedOn w:val="DefaultParagraphFont"/>
    <w:uiPriority w:val="21"/>
    <w:qFormat/>
    <w:rsid w:val="005B46C5"/>
    <w:rPr>
      <w:i/>
      <w:iCs/>
      <w:color w:val="0F4761" w:themeColor="accent1" w:themeShade="BF"/>
    </w:rPr>
  </w:style>
  <w:style w:type="paragraph" w:styleId="IntenseQuote">
    <w:name w:val="Intense Quote"/>
    <w:basedOn w:val="Normal"/>
    <w:next w:val="Normal"/>
    <w:link w:val="IntenseQuoteChar"/>
    <w:uiPriority w:val="30"/>
    <w:qFormat/>
    <w:rsid w:val="005B4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6C5"/>
    <w:rPr>
      <w:i/>
      <w:iCs/>
      <w:color w:val="0F4761" w:themeColor="accent1" w:themeShade="BF"/>
    </w:rPr>
  </w:style>
  <w:style w:type="character" w:styleId="IntenseReference">
    <w:name w:val="Intense Reference"/>
    <w:basedOn w:val="DefaultParagraphFont"/>
    <w:uiPriority w:val="32"/>
    <w:qFormat/>
    <w:rsid w:val="005B46C5"/>
    <w:rPr>
      <w:b/>
      <w:bCs/>
      <w:smallCaps/>
      <w:color w:val="0F4761" w:themeColor="accent1" w:themeShade="BF"/>
      <w:spacing w:val="5"/>
    </w:rPr>
  </w:style>
  <w:style w:type="table" w:styleId="TableGrid">
    <w:name w:val="Table Grid"/>
    <w:basedOn w:val="TableNormal"/>
    <w:uiPriority w:val="39"/>
    <w:rsid w:val="002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358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E0B27"/>
    <w:rPr>
      <w:color w:val="467886" w:themeColor="hyperlink"/>
      <w:u w:val="single"/>
    </w:rPr>
  </w:style>
  <w:style w:type="character" w:styleId="UnresolvedMention">
    <w:name w:val="Unresolved Mention"/>
    <w:basedOn w:val="DefaultParagraphFont"/>
    <w:uiPriority w:val="99"/>
    <w:semiHidden/>
    <w:unhideWhenUsed/>
    <w:rsid w:val="00EE0B27"/>
    <w:rPr>
      <w:color w:val="605E5C"/>
      <w:shd w:val="clear" w:color="auto" w:fill="E1DFDD"/>
    </w:rPr>
  </w:style>
  <w:style w:type="character" w:styleId="FollowedHyperlink">
    <w:name w:val="FollowedHyperlink"/>
    <w:basedOn w:val="DefaultParagraphFont"/>
    <w:uiPriority w:val="99"/>
    <w:semiHidden/>
    <w:unhideWhenUsed/>
    <w:rsid w:val="00EE0B27"/>
    <w:rPr>
      <w:color w:val="96607D" w:themeColor="followedHyperlink"/>
      <w:u w:val="single"/>
    </w:rPr>
  </w:style>
  <w:style w:type="paragraph" w:styleId="Header">
    <w:name w:val="header"/>
    <w:basedOn w:val="Normal"/>
    <w:link w:val="HeaderChar"/>
    <w:uiPriority w:val="99"/>
    <w:unhideWhenUsed/>
    <w:rsid w:val="00525F7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5F7B"/>
    <w:rPr>
      <w:rFonts w:ascii="Arial" w:hAnsi="Arial"/>
      <w:sz w:val="24"/>
    </w:rPr>
  </w:style>
  <w:style w:type="paragraph" w:styleId="Footer">
    <w:name w:val="footer"/>
    <w:basedOn w:val="Normal"/>
    <w:link w:val="FooterChar"/>
    <w:uiPriority w:val="99"/>
    <w:unhideWhenUsed/>
    <w:rsid w:val="00525F7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5F7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register-to-vote" TargetMode="External"/><Relationship Id="rId13" Type="http://schemas.openxmlformats.org/officeDocument/2006/relationships/hyperlink" Target="https://www.electoralcommission.org.uk/about-us/contact-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apply-for-photo-id-voter-authority-certifica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v.uk/apply-proxy-vote" TargetMode="External"/><Relationship Id="rId4" Type="http://schemas.openxmlformats.org/officeDocument/2006/relationships/webSettings" Target="webSettings.xml"/><Relationship Id="rId9" Type="http://schemas.openxmlformats.org/officeDocument/2006/relationships/hyperlink" Target="http://www.gov.uk/apply-postal-vote" TargetMode="External"/><Relationship Id="rId14" Type="http://schemas.openxmlformats.org/officeDocument/2006/relationships/hyperlink" Target="mailto:spoc@stafford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Sheryle Dooley</dc:creator>
  <cp:keywords/>
  <dc:description/>
  <cp:lastModifiedBy>Stacey Ijewsky</cp:lastModifiedBy>
  <cp:revision>8</cp:revision>
  <dcterms:created xsi:type="dcterms:W3CDTF">2024-05-29T10:11:00Z</dcterms:created>
  <dcterms:modified xsi:type="dcterms:W3CDTF">2024-05-29T11:51:00Z</dcterms:modified>
</cp:coreProperties>
</file>