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794E" w14:textId="77777777" w:rsidR="005267CC" w:rsidRPr="00B600DE" w:rsidRDefault="005267CC" w:rsidP="008C452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600DE">
        <w:rPr>
          <w:rFonts w:ascii="Arial" w:hAnsi="Arial" w:cs="Arial"/>
          <w:b/>
          <w:sz w:val="24"/>
          <w:szCs w:val="24"/>
        </w:rPr>
        <w:t>Cannock Chase District Council</w:t>
      </w:r>
    </w:p>
    <w:p w14:paraId="337D8000" w14:textId="6DCDB99E" w:rsidR="005267CC" w:rsidRPr="00B600DE" w:rsidRDefault="005267CC" w:rsidP="008C452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600DE">
        <w:rPr>
          <w:rFonts w:ascii="Arial" w:hAnsi="Arial" w:cs="Arial"/>
          <w:b/>
          <w:sz w:val="24"/>
          <w:szCs w:val="24"/>
        </w:rPr>
        <w:t>Planning Committee</w:t>
      </w:r>
    </w:p>
    <w:p w14:paraId="70A45198" w14:textId="01CF4F5B" w:rsidR="005267CC" w:rsidRPr="00B600DE" w:rsidRDefault="00CB2EBC" w:rsidP="008C452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600DE">
        <w:rPr>
          <w:rFonts w:ascii="Arial" w:hAnsi="Arial" w:cs="Arial"/>
          <w:b/>
          <w:sz w:val="24"/>
          <w:szCs w:val="24"/>
        </w:rPr>
        <w:t>17</w:t>
      </w:r>
      <w:r w:rsidRPr="00B600DE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B600DE">
        <w:rPr>
          <w:rFonts w:ascii="Arial" w:hAnsi="Arial" w:cs="Arial"/>
          <w:b/>
          <w:sz w:val="24"/>
          <w:szCs w:val="24"/>
        </w:rPr>
        <w:t xml:space="preserve"> December 2025</w:t>
      </w:r>
    </w:p>
    <w:p w14:paraId="4F3FF9AE" w14:textId="77777777" w:rsidR="000B433C" w:rsidRPr="00B600DE" w:rsidRDefault="000B433C" w:rsidP="000B433C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B600DE">
        <w:rPr>
          <w:rFonts w:ascii="Arial" w:hAnsi="Arial" w:cs="Arial"/>
          <w:b/>
          <w:bCs/>
          <w:sz w:val="24"/>
          <w:szCs w:val="24"/>
        </w:rPr>
        <w:t>CH/22/0044</w:t>
      </w:r>
      <w:r w:rsidRPr="00B600DE">
        <w:rPr>
          <w:rFonts w:ascii="Arial" w:hAnsi="Arial" w:cs="Arial"/>
          <w:b/>
          <w:bCs/>
          <w:sz w:val="24"/>
          <w:szCs w:val="24"/>
        </w:rPr>
        <w:t xml:space="preserve"> </w:t>
      </w:r>
      <w:r w:rsidR="0027429C" w:rsidRPr="00B600DE">
        <w:rPr>
          <w:rFonts w:ascii="Arial" w:hAnsi="Arial" w:cs="Arial"/>
          <w:b/>
          <w:bCs/>
          <w:sz w:val="24"/>
          <w:szCs w:val="24"/>
        </w:rPr>
        <w:t xml:space="preserve">- </w:t>
      </w:r>
      <w:r w:rsidRPr="00B600DE">
        <w:rPr>
          <w:rFonts w:ascii="Arial" w:hAnsi="Arial" w:cs="Arial"/>
          <w:b/>
          <w:bCs/>
          <w:sz w:val="24"/>
          <w:szCs w:val="24"/>
        </w:rPr>
        <w:t>Application for a change of use of land for an outdoor recreational country park, the erection of an ancillary visitor centre, visitor car park, and the siting of holiday lodge caravans</w:t>
      </w:r>
    </w:p>
    <w:p w14:paraId="2BBA8181" w14:textId="49CAB880" w:rsidR="003D7A3C" w:rsidRPr="00B600DE" w:rsidRDefault="000B433C" w:rsidP="000B433C">
      <w:pPr>
        <w:spacing w:before="120"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B600DE">
        <w:rPr>
          <w:rFonts w:ascii="Arial" w:hAnsi="Arial" w:cs="Arial"/>
          <w:sz w:val="24"/>
          <w:szCs w:val="24"/>
        </w:rPr>
        <w:t>Following compilation of the report for the Committee agenda, the Council received a copy of the applicant’s updated Planning Statement</w:t>
      </w:r>
      <w:r w:rsidR="00B600DE">
        <w:rPr>
          <w:rFonts w:ascii="Arial" w:hAnsi="Arial" w:cs="Arial"/>
          <w:sz w:val="24"/>
          <w:szCs w:val="24"/>
        </w:rPr>
        <w:t xml:space="preserve"> which was originally referenced in August 2025</w:t>
      </w:r>
      <w:r w:rsidRPr="00B600DE">
        <w:rPr>
          <w:rFonts w:ascii="Arial" w:hAnsi="Arial" w:cs="Arial"/>
          <w:sz w:val="24"/>
          <w:szCs w:val="24"/>
        </w:rPr>
        <w:t xml:space="preserve">. </w:t>
      </w:r>
      <w:r w:rsidRPr="00B600DE">
        <w:rPr>
          <w:rFonts w:ascii="Arial" w:hAnsi="Arial" w:cs="Arial"/>
          <w:color w:val="000000"/>
          <w:sz w:val="24"/>
          <w:szCs w:val="24"/>
        </w:rPr>
        <w:t>The Planning Policy Officer has reviewed the statement and has provided the following comments:</w:t>
      </w:r>
    </w:p>
    <w:p w14:paraId="195FA9EC" w14:textId="23686632" w:rsidR="000B433C" w:rsidRPr="00B600DE" w:rsidRDefault="000B433C" w:rsidP="000B433C">
      <w:pPr>
        <w:jc w:val="both"/>
        <w:rPr>
          <w:rStyle w:val="legendlayertitletext"/>
          <w:rFonts w:ascii="Arial" w:hAnsi="Arial" w:cs="Arial"/>
          <w:i/>
          <w:iCs/>
          <w:sz w:val="24"/>
          <w:szCs w:val="24"/>
        </w:rPr>
      </w:pPr>
      <w:r w:rsidRPr="00B600DE">
        <w:rPr>
          <w:rStyle w:val="legendlayertitletext"/>
          <w:rFonts w:ascii="Arial" w:hAnsi="Arial" w:cs="Arial"/>
          <w:i/>
          <w:iCs/>
          <w:sz w:val="24"/>
          <w:szCs w:val="24"/>
        </w:rPr>
        <w:t xml:space="preserve">We note the additional Planning Statement (August 2025) that has been submitted to accompany the planning application for the proposed development at Brereton Former Colliery. </w:t>
      </w:r>
    </w:p>
    <w:p w14:paraId="45081837" w14:textId="77255F55" w:rsidR="000B433C" w:rsidRPr="00B600DE" w:rsidRDefault="000B433C" w:rsidP="000B433C">
      <w:pPr>
        <w:jc w:val="both"/>
        <w:rPr>
          <w:rStyle w:val="legendlayertitletext"/>
          <w:rFonts w:ascii="Arial" w:hAnsi="Arial" w:cs="Arial"/>
          <w:i/>
          <w:iCs/>
          <w:sz w:val="24"/>
          <w:szCs w:val="24"/>
        </w:rPr>
      </w:pPr>
      <w:r w:rsidRPr="00B600DE">
        <w:rPr>
          <w:rStyle w:val="legendlayertitletext"/>
          <w:rFonts w:ascii="Arial" w:hAnsi="Arial" w:cs="Arial"/>
          <w:i/>
          <w:iCs/>
          <w:sz w:val="24"/>
          <w:szCs w:val="24"/>
        </w:rPr>
        <w:t xml:space="preserve">We have reviewed the Planning Statement and have no further comments to raise at this time that have not already been covered in the responses provided on the </w:t>
      </w:r>
      <w:proofErr w:type="gramStart"/>
      <w:r w:rsidRPr="00B600DE">
        <w:rPr>
          <w:rStyle w:val="legendlayertitletext"/>
          <w:rFonts w:ascii="Arial" w:hAnsi="Arial" w:cs="Arial"/>
          <w:i/>
          <w:iCs/>
          <w:sz w:val="24"/>
          <w:szCs w:val="24"/>
        </w:rPr>
        <w:t>6</w:t>
      </w:r>
      <w:r w:rsidRPr="00B600DE">
        <w:rPr>
          <w:rStyle w:val="legendlayertitletext"/>
          <w:rFonts w:ascii="Arial" w:hAnsi="Arial" w:cs="Arial"/>
          <w:i/>
          <w:iCs/>
          <w:sz w:val="24"/>
          <w:szCs w:val="24"/>
          <w:vertAlign w:val="superscript"/>
        </w:rPr>
        <w:t>th</w:t>
      </w:r>
      <w:proofErr w:type="gramEnd"/>
      <w:r w:rsidRPr="00B600DE">
        <w:rPr>
          <w:rStyle w:val="legendlayertitletext"/>
          <w:rFonts w:ascii="Arial" w:hAnsi="Arial" w:cs="Arial"/>
          <w:i/>
          <w:iCs/>
          <w:sz w:val="24"/>
          <w:szCs w:val="24"/>
        </w:rPr>
        <w:t xml:space="preserve"> February 2025 and 11</w:t>
      </w:r>
      <w:r w:rsidRPr="00B600DE">
        <w:rPr>
          <w:rStyle w:val="legendlayertitletext"/>
          <w:rFonts w:ascii="Arial" w:hAnsi="Arial" w:cs="Arial"/>
          <w:i/>
          <w:iCs/>
          <w:sz w:val="24"/>
          <w:szCs w:val="24"/>
          <w:vertAlign w:val="superscript"/>
        </w:rPr>
        <w:t>th</w:t>
      </w:r>
      <w:r w:rsidRPr="00B600DE">
        <w:rPr>
          <w:rStyle w:val="legendlayertitletext"/>
          <w:rFonts w:ascii="Arial" w:hAnsi="Arial" w:cs="Arial"/>
          <w:i/>
          <w:iCs/>
          <w:sz w:val="24"/>
          <w:szCs w:val="24"/>
        </w:rPr>
        <w:t xml:space="preserve"> November 2025. </w:t>
      </w:r>
    </w:p>
    <w:p w14:paraId="27ABC477" w14:textId="6FC7318B" w:rsidR="000B433C" w:rsidRPr="00B600DE" w:rsidRDefault="000B433C" w:rsidP="000B433C">
      <w:pPr>
        <w:jc w:val="both"/>
        <w:rPr>
          <w:rStyle w:val="legendlayertitletext"/>
          <w:rFonts w:ascii="Arial" w:hAnsi="Arial" w:cs="Arial"/>
          <w:i/>
          <w:iCs/>
          <w:sz w:val="24"/>
          <w:szCs w:val="24"/>
        </w:rPr>
      </w:pPr>
      <w:r w:rsidRPr="00B600DE">
        <w:rPr>
          <w:rStyle w:val="legendlayertitletext"/>
          <w:rFonts w:ascii="Arial" w:hAnsi="Arial" w:cs="Arial"/>
          <w:i/>
          <w:iCs/>
          <w:sz w:val="24"/>
          <w:szCs w:val="24"/>
        </w:rPr>
        <w:t>There is no change in the position held within those responses nor the overall position of Policy Officers.</w:t>
      </w:r>
    </w:p>
    <w:p w14:paraId="039CC51A" w14:textId="77777777" w:rsidR="000B433C" w:rsidRPr="00B600DE" w:rsidRDefault="000B433C" w:rsidP="000B433C">
      <w:pPr>
        <w:jc w:val="both"/>
        <w:rPr>
          <w:rStyle w:val="legendlayertitletext"/>
          <w:rFonts w:ascii="Arial" w:hAnsi="Arial" w:cs="Arial"/>
          <w:i/>
          <w:iCs/>
          <w:sz w:val="24"/>
          <w:szCs w:val="24"/>
        </w:rPr>
      </w:pPr>
      <w:r w:rsidRPr="00B600DE">
        <w:rPr>
          <w:rStyle w:val="legendlayertitletext"/>
          <w:rFonts w:ascii="Arial" w:hAnsi="Arial" w:cs="Arial"/>
          <w:i/>
          <w:iCs/>
          <w:sz w:val="24"/>
          <w:szCs w:val="24"/>
        </w:rPr>
        <w:t xml:space="preserve">The development </w:t>
      </w:r>
      <w:proofErr w:type="gramStart"/>
      <w:r w:rsidRPr="00B600DE">
        <w:rPr>
          <w:rStyle w:val="legendlayertitletext"/>
          <w:rFonts w:ascii="Arial" w:hAnsi="Arial" w:cs="Arial"/>
          <w:i/>
          <w:iCs/>
          <w:sz w:val="24"/>
          <w:szCs w:val="24"/>
        </w:rPr>
        <w:t>is considered to be</w:t>
      </w:r>
      <w:proofErr w:type="gramEnd"/>
      <w:r w:rsidRPr="00B600DE">
        <w:rPr>
          <w:rStyle w:val="legendlayertitletext"/>
          <w:rFonts w:ascii="Arial" w:hAnsi="Arial" w:cs="Arial"/>
          <w:i/>
          <w:iCs/>
          <w:sz w:val="24"/>
          <w:szCs w:val="24"/>
        </w:rPr>
        <w:t xml:space="preserve"> inappropriate development within the Green </w:t>
      </w:r>
      <w:proofErr w:type="gramStart"/>
      <w:r w:rsidRPr="00B600DE">
        <w:rPr>
          <w:rStyle w:val="legendlayertitletext"/>
          <w:rFonts w:ascii="Arial" w:hAnsi="Arial" w:cs="Arial"/>
          <w:i/>
          <w:iCs/>
          <w:sz w:val="24"/>
          <w:szCs w:val="24"/>
        </w:rPr>
        <w:t>Belt</w:t>
      </w:r>
      <w:proofErr w:type="gramEnd"/>
      <w:r w:rsidRPr="00B600DE">
        <w:rPr>
          <w:rStyle w:val="legendlayertitletext"/>
          <w:rFonts w:ascii="Arial" w:hAnsi="Arial" w:cs="Arial"/>
          <w:i/>
          <w:iCs/>
          <w:sz w:val="24"/>
          <w:szCs w:val="24"/>
        </w:rPr>
        <w:t xml:space="preserve"> and the principle of the development would not be supported. </w:t>
      </w:r>
    </w:p>
    <w:p w14:paraId="30E2512B" w14:textId="50CEFBB7" w:rsidR="000B433C" w:rsidRPr="00B600DE" w:rsidRDefault="00B600DE" w:rsidP="000B433C">
      <w:pPr>
        <w:spacing w:before="120"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B600DE">
        <w:rPr>
          <w:rFonts w:ascii="Arial" w:hAnsi="Arial" w:cs="Arial"/>
          <w:color w:val="000000"/>
          <w:sz w:val="24"/>
          <w:szCs w:val="24"/>
        </w:rPr>
        <w:t xml:space="preserve">The above comments do not alter </w:t>
      </w:r>
      <w:r>
        <w:rPr>
          <w:rFonts w:ascii="Arial" w:hAnsi="Arial" w:cs="Arial"/>
          <w:color w:val="000000"/>
          <w:sz w:val="24"/>
          <w:szCs w:val="24"/>
        </w:rPr>
        <w:t>Officer’s</w:t>
      </w:r>
      <w:r w:rsidRPr="00B600DE">
        <w:rPr>
          <w:rFonts w:ascii="Arial" w:hAnsi="Arial" w:cs="Arial"/>
          <w:color w:val="000000"/>
          <w:sz w:val="24"/>
          <w:szCs w:val="24"/>
        </w:rPr>
        <w:t xml:space="preserve"> view that the application is not acceptable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B600DE">
        <w:rPr>
          <w:rFonts w:ascii="Arial" w:hAnsi="Arial" w:cs="Arial"/>
          <w:color w:val="000000"/>
          <w:sz w:val="24"/>
          <w:szCs w:val="24"/>
        </w:rPr>
        <w:t>in principle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B600DE">
        <w:rPr>
          <w:rFonts w:ascii="Arial" w:hAnsi="Arial" w:cs="Arial"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color w:val="000000"/>
          <w:sz w:val="24"/>
          <w:szCs w:val="24"/>
        </w:rPr>
        <w:t xml:space="preserve">Officer’s recommendation to refuse is not altered. </w:t>
      </w:r>
    </w:p>
    <w:sectPr w:rsidR="000B433C" w:rsidRPr="00B600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D02B5"/>
    <w:multiLevelType w:val="hybridMultilevel"/>
    <w:tmpl w:val="B306690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75B88"/>
    <w:multiLevelType w:val="hybridMultilevel"/>
    <w:tmpl w:val="C826E4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E6A73"/>
    <w:multiLevelType w:val="multilevel"/>
    <w:tmpl w:val="2546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4405D5"/>
    <w:multiLevelType w:val="hybridMultilevel"/>
    <w:tmpl w:val="A57AD8AC"/>
    <w:lvl w:ilvl="0" w:tplc="D1AE85B0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C629A"/>
    <w:multiLevelType w:val="multilevel"/>
    <w:tmpl w:val="FD8E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433BF"/>
    <w:multiLevelType w:val="hybridMultilevel"/>
    <w:tmpl w:val="C6EAB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F696C"/>
    <w:multiLevelType w:val="multilevel"/>
    <w:tmpl w:val="5500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310B6"/>
    <w:multiLevelType w:val="hybridMultilevel"/>
    <w:tmpl w:val="9CAAC3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F0FFB"/>
    <w:multiLevelType w:val="hybridMultilevel"/>
    <w:tmpl w:val="CD109D22"/>
    <w:lvl w:ilvl="0" w:tplc="D3FE41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10C58"/>
    <w:multiLevelType w:val="hybridMultilevel"/>
    <w:tmpl w:val="B4107C16"/>
    <w:lvl w:ilvl="0" w:tplc="6C708D2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858B8"/>
    <w:multiLevelType w:val="hybridMultilevel"/>
    <w:tmpl w:val="9F86796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21150A2"/>
    <w:multiLevelType w:val="multilevel"/>
    <w:tmpl w:val="2C6C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DF1749"/>
    <w:multiLevelType w:val="hybridMultilevel"/>
    <w:tmpl w:val="7E9CACFC"/>
    <w:lvl w:ilvl="0" w:tplc="E1D07E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E5B7E"/>
    <w:multiLevelType w:val="hybridMultilevel"/>
    <w:tmpl w:val="15747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0700B"/>
    <w:multiLevelType w:val="multilevel"/>
    <w:tmpl w:val="4296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46257D"/>
    <w:multiLevelType w:val="hybridMultilevel"/>
    <w:tmpl w:val="C8B2FC68"/>
    <w:lvl w:ilvl="0" w:tplc="B8228988">
      <w:start w:val="7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CF2BAE"/>
    <w:multiLevelType w:val="hybridMultilevel"/>
    <w:tmpl w:val="67CA1C8C"/>
    <w:lvl w:ilvl="0" w:tplc="16088C0E">
      <w:start w:val="17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7BB27BB"/>
    <w:multiLevelType w:val="hybridMultilevel"/>
    <w:tmpl w:val="E8A22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553F4"/>
    <w:multiLevelType w:val="hybridMultilevel"/>
    <w:tmpl w:val="3B384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B746F"/>
    <w:multiLevelType w:val="multilevel"/>
    <w:tmpl w:val="1716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CD07C6"/>
    <w:multiLevelType w:val="multilevel"/>
    <w:tmpl w:val="DD98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50200E"/>
    <w:multiLevelType w:val="hybridMultilevel"/>
    <w:tmpl w:val="EBEE8BBA"/>
    <w:lvl w:ilvl="0" w:tplc="338AB394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44E4D"/>
    <w:multiLevelType w:val="hybridMultilevel"/>
    <w:tmpl w:val="12909A6E"/>
    <w:lvl w:ilvl="0" w:tplc="5EBE3B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94203">
    <w:abstractNumId w:val="10"/>
  </w:num>
  <w:num w:numId="2" w16cid:durableId="1985695633">
    <w:abstractNumId w:val="17"/>
  </w:num>
  <w:num w:numId="3" w16cid:durableId="1853569997">
    <w:abstractNumId w:val="1"/>
  </w:num>
  <w:num w:numId="4" w16cid:durableId="1378506207">
    <w:abstractNumId w:val="8"/>
  </w:num>
  <w:num w:numId="5" w16cid:durableId="1360426678">
    <w:abstractNumId w:val="22"/>
  </w:num>
  <w:num w:numId="6" w16cid:durableId="158883742">
    <w:abstractNumId w:val="20"/>
  </w:num>
  <w:num w:numId="7" w16cid:durableId="2025394554">
    <w:abstractNumId w:val="19"/>
  </w:num>
  <w:num w:numId="8" w16cid:durableId="499974543">
    <w:abstractNumId w:val="6"/>
  </w:num>
  <w:num w:numId="9" w16cid:durableId="896089541">
    <w:abstractNumId w:val="4"/>
  </w:num>
  <w:num w:numId="10" w16cid:durableId="623926843">
    <w:abstractNumId w:val="11"/>
  </w:num>
  <w:num w:numId="11" w16cid:durableId="801114399">
    <w:abstractNumId w:val="2"/>
  </w:num>
  <w:num w:numId="12" w16cid:durableId="1124343905">
    <w:abstractNumId w:val="14"/>
  </w:num>
  <w:num w:numId="13" w16cid:durableId="1195729256">
    <w:abstractNumId w:val="0"/>
  </w:num>
  <w:num w:numId="14" w16cid:durableId="534926632">
    <w:abstractNumId w:val="13"/>
  </w:num>
  <w:num w:numId="15" w16cid:durableId="1393457990">
    <w:abstractNumId w:val="7"/>
  </w:num>
  <w:num w:numId="16" w16cid:durableId="591200601">
    <w:abstractNumId w:val="12"/>
  </w:num>
  <w:num w:numId="17" w16cid:durableId="1978950984">
    <w:abstractNumId w:val="5"/>
  </w:num>
  <w:num w:numId="18" w16cid:durableId="869605388">
    <w:abstractNumId w:val="21"/>
  </w:num>
  <w:num w:numId="19" w16cid:durableId="1795515642">
    <w:abstractNumId w:val="16"/>
  </w:num>
  <w:num w:numId="20" w16cid:durableId="1224291363">
    <w:abstractNumId w:val="3"/>
  </w:num>
  <w:num w:numId="21" w16cid:durableId="276908671">
    <w:abstractNumId w:val="18"/>
  </w:num>
  <w:num w:numId="22" w16cid:durableId="1350639573">
    <w:abstractNumId w:val="15"/>
  </w:num>
  <w:num w:numId="23" w16cid:durableId="6178349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6DC"/>
    <w:rsid w:val="00002157"/>
    <w:rsid w:val="0002394C"/>
    <w:rsid w:val="00026F7C"/>
    <w:rsid w:val="00031A96"/>
    <w:rsid w:val="0003326C"/>
    <w:rsid w:val="000401C8"/>
    <w:rsid w:val="000426CD"/>
    <w:rsid w:val="000475AB"/>
    <w:rsid w:val="000602B7"/>
    <w:rsid w:val="000A5D19"/>
    <w:rsid w:val="000B433C"/>
    <w:rsid w:val="000C2E61"/>
    <w:rsid w:val="000E7418"/>
    <w:rsid w:val="00105FEE"/>
    <w:rsid w:val="00120CD2"/>
    <w:rsid w:val="00125BFB"/>
    <w:rsid w:val="00127F2F"/>
    <w:rsid w:val="00136564"/>
    <w:rsid w:val="00145286"/>
    <w:rsid w:val="0016197B"/>
    <w:rsid w:val="00173E38"/>
    <w:rsid w:val="001766F9"/>
    <w:rsid w:val="00176B6E"/>
    <w:rsid w:val="00182076"/>
    <w:rsid w:val="00183411"/>
    <w:rsid w:val="0018500A"/>
    <w:rsid w:val="00193AF7"/>
    <w:rsid w:val="00193D9A"/>
    <w:rsid w:val="001A2BBF"/>
    <w:rsid w:val="001A4236"/>
    <w:rsid w:val="001D5F9B"/>
    <w:rsid w:val="001F38B8"/>
    <w:rsid w:val="001F6B42"/>
    <w:rsid w:val="00203FBE"/>
    <w:rsid w:val="00206357"/>
    <w:rsid w:val="00211903"/>
    <w:rsid w:val="00213713"/>
    <w:rsid w:val="0023425B"/>
    <w:rsid w:val="0024578C"/>
    <w:rsid w:val="00250B04"/>
    <w:rsid w:val="0027429C"/>
    <w:rsid w:val="00284576"/>
    <w:rsid w:val="0029009E"/>
    <w:rsid w:val="00290B5F"/>
    <w:rsid w:val="00292827"/>
    <w:rsid w:val="002A7F29"/>
    <w:rsid w:val="002C209E"/>
    <w:rsid w:val="00310F52"/>
    <w:rsid w:val="003204F9"/>
    <w:rsid w:val="00331D5F"/>
    <w:rsid w:val="00335107"/>
    <w:rsid w:val="003364E9"/>
    <w:rsid w:val="00341C5F"/>
    <w:rsid w:val="003431B7"/>
    <w:rsid w:val="00346118"/>
    <w:rsid w:val="00370E0A"/>
    <w:rsid w:val="00373B4A"/>
    <w:rsid w:val="00385466"/>
    <w:rsid w:val="003A363D"/>
    <w:rsid w:val="003B5669"/>
    <w:rsid w:val="003B6D1E"/>
    <w:rsid w:val="003D7A3C"/>
    <w:rsid w:val="003E4F45"/>
    <w:rsid w:val="00405096"/>
    <w:rsid w:val="004067CA"/>
    <w:rsid w:val="00412AF8"/>
    <w:rsid w:val="00412ECE"/>
    <w:rsid w:val="004201F4"/>
    <w:rsid w:val="00422759"/>
    <w:rsid w:val="004228F2"/>
    <w:rsid w:val="0043432A"/>
    <w:rsid w:val="00442E02"/>
    <w:rsid w:val="004479B3"/>
    <w:rsid w:val="00454C6E"/>
    <w:rsid w:val="004636D2"/>
    <w:rsid w:val="00473353"/>
    <w:rsid w:val="00495C30"/>
    <w:rsid w:val="004A5807"/>
    <w:rsid w:val="004D1148"/>
    <w:rsid w:val="004D46F4"/>
    <w:rsid w:val="004E7FC1"/>
    <w:rsid w:val="004F5D15"/>
    <w:rsid w:val="0050595F"/>
    <w:rsid w:val="00510280"/>
    <w:rsid w:val="00520F95"/>
    <w:rsid w:val="005267CC"/>
    <w:rsid w:val="00535746"/>
    <w:rsid w:val="00541DC9"/>
    <w:rsid w:val="00543ED4"/>
    <w:rsid w:val="00550330"/>
    <w:rsid w:val="005700AC"/>
    <w:rsid w:val="00585140"/>
    <w:rsid w:val="00594327"/>
    <w:rsid w:val="005A49D0"/>
    <w:rsid w:val="005C33DE"/>
    <w:rsid w:val="0062323B"/>
    <w:rsid w:val="00630012"/>
    <w:rsid w:val="006302BB"/>
    <w:rsid w:val="00644E9F"/>
    <w:rsid w:val="006570E0"/>
    <w:rsid w:val="006615D1"/>
    <w:rsid w:val="006759B1"/>
    <w:rsid w:val="00677FA9"/>
    <w:rsid w:val="006930CA"/>
    <w:rsid w:val="00695018"/>
    <w:rsid w:val="006971EF"/>
    <w:rsid w:val="006A505B"/>
    <w:rsid w:val="006B401A"/>
    <w:rsid w:val="006C6A93"/>
    <w:rsid w:val="006C701F"/>
    <w:rsid w:val="006D02C9"/>
    <w:rsid w:val="006D4635"/>
    <w:rsid w:val="006E22C6"/>
    <w:rsid w:val="006E4DE7"/>
    <w:rsid w:val="00706896"/>
    <w:rsid w:val="00714F60"/>
    <w:rsid w:val="00745579"/>
    <w:rsid w:val="00746626"/>
    <w:rsid w:val="00753280"/>
    <w:rsid w:val="007667E7"/>
    <w:rsid w:val="00767C90"/>
    <w:rsid w:val="00770639"/>
    <w:rsid w:val="00771D86"/>
    <w:rsid w:val="00793666"/>
    <w:rsid w:val="007A0FFC"/>
    <w:rsid w:val="007C2AC7"/>
    <w:rsid w:val="007D4E46"/>
    <w:rsid w:val="007F297C"/>
    <w:rsid w:val="008108F4"/>
    <w:rsid w:val="00817DC2"/>
    <w:rsid w:val="00820F0E"/>
    <w:rsid w:val="00827585"/>
    <w:rsid w:val="00830D5E"/>
    <w:rsid w:val="00843B48"/>
    <w:rsid w:val="00847E4D"/>
    <w:rsid w:val="008566DC"/>
    <w:rsid w:val="00860692"/>
    <w:rsid w:val="00861B9A"/>
    <w:rsid w:val="00892E9D"/>
    <w:rsid w:val="008A7268"/>
    <w:rsid w:val="008B75B5"/>
    <w:rsid w:val="008C4520"/>
    <w:rsid w:val="00914A63"/>
    <w:rsid w:val="00930C43"/>
    <w:rsid w:val="00944151"/>
    <w:rsid w:val="00944BE4"/>
    <w:rsid w:val="00945599"/>
    <w:rsid w:val="009457D7"/>
    <w:rsid w:val="00972274"/>
    <w:rsid w:val="009865C9"/>
    <w:rsid w:val="009A5D3F"/>
    <w:rsid w:val="009A77A4"/>
    <w:rsid w:val="009B0B9F"/>
    <w:rsid w:val="009B2331"/>
    <w:rsid w:val="009D1183"/>
    <w:rsid w:val="009D6811"/>
    <w:rsid w:val="009F41DB"/>
    <w:rsid w:val="00A042E0"/>
    <w:rsid w:val="00A50B79"/>
    <w:rsid w:val="00A669F1"/>
    <w:rsid w:val="00A81141"/>
    <w:rsid w:val="00AA124D"/>
    <w:rsid w:val="00AA1CDE"/>
    <w:rsid w:val="00AA32FE"/>
    <w:rsid w:val="00AA53F2"/>
    <w:rsid w:val="00AB0920"/>
    <w:rsid w:val="00AB1469"/>
    <w:rsid w:val="00AB4C48"/>
    <w:rsid w:val="00AD2DE1"/>
    <w:rsid w:val="00AF5ABB"/>
    <w:rsid w:val="00AF6D9C"/>
    <w:rsid w:val="00B118FA"/>
    <w:rsid w:val="00B14FB6"/>
    <w:rsid w:val="00B24174"/>
    <w:rsid w:val="00B25D38"/>
    <w:rsid w:val="00B5416B"/>
    <w:rsid w:val="00B55A5A"/>
    <w:rsid w:val="00B600DE"/>
    <w:rsid w:val="00B60B8D"/>
    <w:rsid w:val="00BA04E9"/>
    <w:rsid w:val="00BA2A9F"/>
    <w:rsid w:val="00BA685A"/>
    <w:rsid w:val="00BC559E"/>
    <w:rsid w:val="00BF3BC6"/>
    <w:rsid w:val="00BF4900"/>
    <w:rsid w:val="00C07D42"/>
    <w:rsid w:val="00C13206"/>
    <w:rsid w:val="00C22AB3"/>
    <w:rsid w:val="00C24049"/>
    <w:rsid w:val="00C2688A"/>
    <w:rsid w:val="00C41453"/>
    <w:rsid w:val="00C56603"/>
    <w:rsid w:val="00C6312C"/>
    <w:rsid w:val="00C65E29"/>
    <w:rsid w:val="00C7118B"/>
    <w:rsid w:val="00CB2EBC"/>
    <w:rsid w:val="00CC06AC"/>
    <w:rsid w:val="00CC4534"/>
    <w:rsid w:val="00CC6A16"/>
    <w:rsid w:val="00CE7FC2"/>
    <w:rsid w:val="00D04E7C"/>
    <w:rsid w:val="00D15F63"/>
    <w:rsid w:val="00D42A53"/>
    <w:rsid w:val="00D713B8"/>
    <w:rsid w:val="00D87C7D"/>
    <w:rsid w:val="00DA318C"/>
    <w:rsid w:val="00DC0EF1"/>
    <w:rsid w:val="00DE7B37"/>
    <w:rsid w:val="00E03B9C"/>
    <w:rsid w:val="00E149EC"/>
    <w:rsid w:val="00E20DBF"/>
    <w:rsid w:val="00E478B0"/>
    <w:rsid w:val="00E56C47"/>
    <w:rsid w:val="00E61632"/>
    <w:rsid w:val="00E65319"/>
    <w:rsid w:val="00E70EF9"/>
    <w:rsid w:val="00E968A2"/>
    <w:rsid w:val="00EA1A5B"/>
    <w:rsid w:val="00EC5BAE"/>
    <w:rsid w:val="00EF6A60"/>
    <w:rsid w:val="00F00656"/>
    <w:rsid w:val="00F12815"/>
    <w:rsid w:val="00F20AF8"/>
    <w:rsid w:val="00F32683"/>
    <w:rsid w:val="00F33386"/>
    <w:rsid w:val="00F342BE"/>
    <w:rsid w:val="00F65C0A"/>
    <w:rsid w:val="00F71748"/>
    <w:rsid w:val="00F80B69"/>
    <w:rsid w:val="00FA4A05"/>
    <w:rsid w:val="00FB73E5"/>
    <w:rsid w:val="00FC10E4"/>
    <w:rsid w:val="00FD25A6"/>
    <w:rsid w:val="00FF15C9"/>
    <w:rsid w:val="00FF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08CFD"/>
  <w15:docId w15:val="{0AA6E3CF-EF49-4286-A46A-D992A534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1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B7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F12815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F12815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F5D1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table" w:styleId="TableGridLight">
    <w:name w:val="Grid Table Light"/>
    <w:basedOn w:val="TableNormal"/>
    <w:uiPriority w:val="40"/>
    <w:rsid w:val="003B56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egendlayertitletext">
    <w:name w:val="legendlayertitletext"/>
    <w:rsid w:val="000B4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1133</Characters>
  <Application>Microsoft Office Word</Application>
  <DocSecurity>0</DocSecurity>
  <Lines>70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CCDC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Lewis</dc:creator>
  <cp:lastModifiedBy>Helen Sherratt</cp:lastModifiedBy>
  <cp:revision>2</cp:revision>
  <cp:lastPrinted>2025-01-15T09:55:00Z</cp:lastPrinted>
  <dcterms:created xsi:type="dcterms:W3CDTF">2025-12-17T12:13:00Z</dcterms:created>
  <dcterms:modified xsi:type="dcterms:W3CDTF">2025-12-17T12:13:00Z</dcterms:modified>
</cp:coreProperties>
</file>