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50" w:rsidRPr="00BF7450" w:rsidRDefault="00BF7450" w:rsidP="00BF7450">
      <w:pPr>
        <w:pStyle w:val="Header"/>
        <w:spacing w:before="0"/>
        <w:jc w:val="right"/>
        <w:rPr>
          <w:rFonts w:cs="Arial"/>
          <w:b/>
          <w:sz w:val="24"/>
          <w:szCs w:val="24"/>
        </w:rPr>
      </w:pPr>
      <w:r w:rsidRPr="00BF7450">
        <w:rPr>
          <w:b/>
          <w:sz w:val="24"/>
          <w:szCs w:val="24"/>
        </w:rPr>
        <w:t>APPENDIX 1</w:t>
      </w:r>
    </w:p>
    <w:p w:rsidR="001524EF" w:rsidRDefault="001524EF" w:rsidP="00BF7450">
      <w:pPr>
        <w:keepNext/>
        <w:widowControl w:val="0"/>
        <w:spacing w:before="0" w:line="240" w:lineRule="auto"/>
        <w:jc w:val="center"/>
        <w:rPr>
          <w:rFonts w:cs="Arial"/>
          <w:b/>
          <w:sz w:val="24"/>
          <w:szCs w:val="24"/>
        </w:rPr>
      </w:pPr>
    </w:p>
    <w:p w:rsidR="005315A1" w:rsidRDefault="000E7BBE" w:rsidP="00BF7450">
      <w:pPr>
        <w:keepNext/>
        <w:widowControl w:val="0"/>
        <w:spacing w:before="0" w:line="240" w:lineRule="auto"/>
        <w:jc w:val="center"/>
        <w:rPr>
          <w:rFonts w:cs="Arial"/>
          <w:b/>
          <w:sz w:val="24"/>
          <w:szCs w:val="24"/>
        </w:rPr>
      </w:pPr>
      <w:r w:rsidRPr="00BF7450">
        <w:rPr>
          <w:rFonts w:cs="Arial"/>
          <w:b/>
          <w:sz w:val="24"/>
          <w:szCs w:val="24"/>
        </w:rPr>
        <w:t>Cannock Chase District Council</w:t>
      </w:r>
    </w:p>
    <w:p w:rsidR="00BF7450" w:rsidRPr="00BF7450" w:rsidRDefault="00BF7450" w:rsidP="00BF7450">
      <w:pPr>
        <w:keepNext/>
        <w:widowControl w:val="0"/>
        <w:spacing w:before="0" w:line="240" w:lineRule="auto"/>
        <w:jc w:val="center"/>
        <w:rPr>
          <w:rFonts w:cs="Arial"/>
          <w:b/>
          <w:sz w:val="24"/>
          <w:szCs w:val="24"/>
        </w:rPr>
      </w:pPr>
    </w:p>
    <w:p w:rsidR="00FE1583" w:rsidRDefault="000E7BBE" w:rsidP="00BF7450">
      <w:pPr>
        <w:keepNext/>
        <w:widowControl w:val="0"/>
        <w:spacing w:before="0" w:line="240" w:lineRule="auto"/>
        <w:jc w:val="center"/>
        <w:rPr>
          <w:rFonts w:cs="Arial"/>
          <w:b/>
          <w:sz w:val="24"/>
          <w:szCs w:val="24"/>
        </w:rPr>
      </w:pPr>
      <w:r w:rsidRPr="00BF7450">
        <w:rPr>
          <w:rFonts w:cs="Arial"/>
          <w:b/>
          <w:sz w:val="24"/>
          <w:szCs w:val="24"/>
        </w:rPr>
        <w:t>Equality and Diversity Policy</w:t>
      </w:r>
      <w:r w:rsidR="004070ED">
        <w:rPr>
          <w:rFonts w:cs="Arial"/>
          <w:b/>
          <w:sz w:val="24"/>
          <w:szCs w:val="24"/>
        </w:rPr>
        <w:t xml:space="preserve"> 2019-2023</w:t>
      </w:r>
    </w:p>
    <w:p w:rsidR="00BF7450" w:rsidRDefault="00BF7450" w:rsidP="00BF7450">
      <w:pPr>
        <w:keepNext/>
        <w:widowControl w:val="0"/>
        <w:spacing w:before="0" w:line="240" w:lineRule="auto"/>
        <w:jc w:val="center"/>
        <w:rPr>
          <w:rFonts w:cs="Arial"/>
          <w:b/>
          <w:sz w:val="24"/>
          <w:szCs w:val="24"/>
        </w:rPr>
      </w:pPr>
    </w:p>
    <w:p w:rsidR="00BF7450" w:rsidRPr="00BF7450" w:rsidRDefault="00BF7450" w:rsidP="001524EF">
      <w:pPr>
        <w:keepNext/>
        <w:widowControl w:val="0"/>
        <w:spacing w:before="0" w:line="240" w:lineRule="auto"/>
        <w:jc w:val="center"/>
        <w:rPr>
          <w:rFonts w:cs="Arial"/>
          <w:b/>
          <w:sz w:val="24"/>
          <w:szCs w:val="24"/>
        </w:rPr>
      </w:pPr>
    </w:p>
    <w:p w:rsidR="0072787A" w:rsidRDefault="0072787A" w:rsidP="001524EF">
      <w:pPr>
        <w:pStyle w:val="Heading1"/>
        <w:spacing w:before="0" w:line="240" w:lineRule="auto"/>
        <w:ind w:left="709" w:hanging="709"/>
        <w:rPr>
          <w:rFonts w:cs="Arial"/>
          <w:sz w:val="24"/>
          <w:szCs w:val="24"/>
        </w:rPr>
      </w:pPr>
      <w:r w:rsidRPr="00BF7450">
        <w:rPr>
          <w:rFonts w:cs="Arial"/>
          <w:sz w:val="24"/>
          <w:szCs w:val="24"/>
        </w:rPr>
        <w:t xml:space="preserve">Introduction </w:t>
      </w:r>
    </w:p>
    <w:p w:rsidR="00BF7450" w:rsidRPr="00BF7450" w:rsidRDefault="00BF7450" w:rsidP="001524EF">
      <w:pPr>
        <w:spacing w:before="0" w:line="240" w:lineRule="auto"/>
        <w:ind w:left="709" w:hanging="709"/>
      </w:pPr>
    </w:p>
    <w:p w:rsidR="0072787A" w:rsidRDefault="0072787A" w:rsidP="001524EF">
      <w:pPr>
        <w:pStyle w:val="Heading2"/>
        <w:keepLines w:val="0"/>
        <w:widowControl w:val="0"/>
        <w:spacing w:before="0" w:line="240" w:lineRule="auto"/>
        <w:ind w:left="709" w:hanging="709"/>
        <w:rPr>
          <w:rFonts w:cs="Arial"/>
          <w:sz w:val="24"/>
          <w:szCs w:val="24"/>
        </w:rPr>
      </w:pPr>
      <w:r w:rsidRPr="00BF7450">
        <w:rPr>
          <w:rFonts w:cs="Arial"/>
          <w:sz w:val="24"/>
          <w:szCs w:val="24"/>
        </w:rPr>
        <w:t>This Policy explains the Council’s commitment to equality</w:t>
      </w:r>
      <w:r w:rsidR="00B56970" w:rsidRPr="00BF7450">
        <w:rPr>
          <w:rFonts w:cs="Arial"/>
          <w:sz w:val="24"/>
          <w:szCs w:val="24"/>
        </w:rPr>
        <w:t xml:space="preserve"> of opportunity and respect for diversity in its role as a service provider to</w:t>
      </w:r>
      <w:r w:rsidR="003F7FB0" w:rsidRPr="00BF7450">
        <w:rPr>
          <w:rFonts w:cs="Arial"/>
          <w:sz w:val="24"/>
          <w:szCs w:val="24"/>
        </w:rPr>
        <w:t xml:space="preserve"> the</w:t>
      </w:r>
      <w:r w:rsidR="00B56970" w:rsidRPr="00BF7450">
        <w:rPr>
          <w:rFonts w:cs="Arial"/>
          <w:sz w:val="24"/>
          <w:szCs w:val="24"/>
        </w:rPr>
        <w:t xml:space="preserve"> people who live, work and visit Cannock Chase, and in its role as an employer.</w:t>
      </w:r>
    </w:p>
    <w:p w:rsidR="00BF7450" w:rsidRPr="00BF7450" w:rsidRDefault="00BF7450" w:rsidP="001524EF">
      <w:pPr>
        <w:spacing w:before="0" w:line="240" w:lineRule="auto"/>
        <w:ind w:left="709" w:hanging="709"/>
      </w:pPr>
    </w:p>
    <w:p w:rsidR="00DE5DA1" w:rsidRDefault="00B56970" w:rsidP="001524EF">
      <w:pPr>
        <w:pStyle w:val="Heading2"/>
        <w:keepLines w:val="0"/>
        <w:widowControl w:val="0"/>
        <w:spacing w:before="0" w:line="240" w:lineRule="auto"/>
        <w:ind w:left="709" w:hanging="709"/>
        <w:rPr>
          <w:rFonts w:cs="Arial"/>
          <w:sz w:val="24"/>
          <w:szCs w:val="24"/>
        </w:rPr>
      </w:pPr>
      <w:r w:rsidRPr="00BF7450">
        <w:rPr>
          <w:rFonts w:cs="Arial"/>
          <w:sz w:val="24"/>
          <w:szCs w:val="24"/>
        </w:rPr>
        <w:t xml:space="preserve">This policy applies to </w:t>
      </w:r>
      <w:r w:rsidRPr="00BF7450">
        <w:rPr>
          <w:rFonts w:cs="Arial"/>
          <w:b/>
          <w:sz w:val="24"/>
          <w:szCs w:val="24"/>
        </w:rPr>
        <w:t>all</w:t>
      </w:r>
      <w:r w:rsidRPr="00BF7450">
        <w:rPr>
          <w:rFonts w:cs="Arial"/>
          <w:sz w:val="24"/>
          <w:szCs w:val="24"/>
        </w:rPr>
        <w:t xml:space="preserve"> employees, managers and</w:t>
      </w:r>
      <w:r w:rsidR="004070ED">
        <w:rPr>
          <w:rFonts w:cs="Arial"/>
          <w:sz w:val="24"/>
          <w:szCs w:val="24"/>
        </w:rPr>
        <w:t xml:space="preserve"> elected M</w:t>
      </w:r>
      <w:r w:rsidR="003F7FB0" w:rsidRPr="00BF7450">
        <w:rPr>
          <w:rFonts w:cs="Arial"/>
          <w:sz w:val="24"/>
          <w:szCs w:val="24"/>
        </w:rPr>
        <w:t>embers in all of the</w:t>
      </w:r>
      <w:r w:rsidRPr="00BF7450">
        <w:rPr>
          <w:rFonts w:cs="Arial"/>
          <w:sz w:val="24"/>
          <w:szCs w:val="24"/>
        </w:rPr>
        <w:t xml:space="preserve"> activities carried out on behalf of Cannock Chase District Council.</w:t>
      </w:r>
    </w:p>
    <w:p w:rsidR="00BF7450" w:rsidRDefault="00BF7450" w:rsidP="001524EF">
      <w:pPr>
        <w:spacing w:before="0" w:line="240" w:lineRule="auto"/>
      </w:pPr>
    </w:p>
    <w:p w:rsidR="00BF7450" w:rsidRPr="00BF7450" w:rsidRDefault="00BF7450" w:rsidP="001524EF">
      <w:pPr>
        <w:spacing w:before="0" w:line="240" w:lineRule="auto"/>
      </w:pPr>
    </w:p>
    <w:p w:rsidR="0072766C" w:rsidRDefault="0072766C" w:rsidP="001524EF">
      <w:pPr>
        <w:pStyle w:val="Heading1"/>
        <w:spacing w:before="0" w:line="240" w:lineRule="auto"/>
        <w:ind w:left="709" w:hanging="709"/>
        <w:rPr>
          <w:rFonts w:cs="Arial"/>
          <w:sz w:val="24"/>
          <w:szCs w:val="24"/>
        </w:rPr>
      </w:pPr>
      <w:r w:rsidRPr="00BF7450">
        <w:rPr>
          <w:rFonts w:cs="Arial"/>
          <w:sz w:val="24"/>
          <w:szCs w:val="24"/>
        </w:rPr>
        <w:t>Aims</w:t>
      </w:r>
    </w:p>
    <w:p w:rsidR="00BF7450" w:rsidRPr="00BF7450" w:rsidRDefault="00BF7450" w:rsidP="001524EF">
      <w:pPr>
        <w:spacing w:before="0" w:line="240" w:lineRule="auto"/>
        <w:ind w:left="709" w:hanging="709"/>
      </w:pPr>
    </w:p>
    <w:p w:rsidR="0072766C" w:rsidRPr="00BF7450" w:rsidRDefault="0072766C" w:rsidP="001524EF">
      <w:pPr>
        <w:pStyle w:val="Heading2"/>
        <w:keepLines w:val="0"/>
        <w:widowControl w:val="0"/>
        <w:spacing w:before="0" w:line="240" w:lineRule="auto"/>
        <w:ind w:left="709" w:hanging="709"/>
        <w:rPr>
          <w:rFonts w:cs="Arial"/>
          <w:sz w:val="24"/>
          <w:szCs w:val="24"/>
        </w:rPr>
      </w:pPr>
      <w:r w:rsidRPr="00BF7450">
        <w:rPr>
          <w:rFonts w:cs="Arial"/>
          <w:sz w:val="24"/>
          <w:szCs w:val="24"/>
        </w:rPr>
        <w:t>This policy responds to and reinforces national legislative requirements, specifically the requirements and statutory duties of the Equality Act 2010. The Act is a single legal framework which protects people from discrimination on the basis of nine protected characteristics:</w:t>
      </w:r>
      <w:r w:rsidR="00B05CFF" w:rsidRPr="00BF7450">
        <w:rPr>
          <w:rFonts w:cs="Arial"/>
          <w:sz w:val="24"/>
          <w:szCs w:val="24"/>
        </w:rPr>
        <w:br/>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Age</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Disability</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Sex</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Gender Reassignment</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Marriage and Civil Partnerships</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Pregnancy and Maternity</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Race</w:t>
      </w:r>
    </w:p>
    <w:p w:rsidR="0072766C" w:rsidRPr="00BF7450"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Religion or belief</w:t>
      </w:r>
    </w:p>
    <w:p w:rsidR="0072766C" w:rsidRDefault="0072766C" w:rsidP="001524EF">
      <w:pPr>
        <w:pStyle w:val="ListParagraph"/>
        <w:keepNext/>
        <w:widowControl w:val="0"/>
        <w:numPr>
          <w:ilvl w:val="0"/>
          <w:numId w:val="2"/>
        </w:numPr>
        <w:tabs>
          <w:tab w:val="left" w:pos="1276"/>
        </w:tabs>
        <w:spacing w:before="0" w:line="240" w:lineRule="auto"/>
        <w:ind w:left="709" w:firstLine="0"/>
        <w:rPr>
          <w:rFonts w:cs="Arial"/>
          <w:sz w:val="24"/>
          <w:szCs w:val="24"/>
        </w:rPr>
      </w:pPr>
      <w:r w:rsidRPr="00BF7450">
        <w:rPr>
          <w:rFonts w:cs="Arial"/>
          <w:sz w:val="24"/>
          <w:szCs w:val="24"/>
        </w:rPr>
        <w:t>Sexual orientation</w:t>
      </w:r>
    </w:p>
    <w:p w:rsidR="00BF7450" w:rsidRPr="00BF7450" w:rsidRDefault="00BF7450" w:rsidP="001524EF">
      <w:pPr>
        <w:pStyle w:val="ListParagraph"/>
        <w:keepNext/>
        <w:widowControl w:val="0"/>
        <w:tabs>
          <w:tab w:val="left" w:pos="1276"/>
        </w:tabs>
        <w:spacing w:before="0" w:line="240" w:lineRule="auto"/>
        <w:ind w:left="567" w:firstLine="0"/>
        <w:rPr>
          <w:rFonts w:cs="Arial"/>
          <w:sz w:val="24"/>
          <w:szCs w:val="24"/>
        </w:rPr>
      </w:pPr>
    </w:p>
    <w:p w:rsidR="001B1B83" w:rsidRDefault="0072766C" w:rsidP="00086B4B">
      <w:pPr>
        <w:pStyle w:val="Heading2"/>
        <w:keepLines w:val="0"/>
        <w:widowControl w:val="0"/>
        <w:spacing w:before="0" w:after="120" w:line="240" w:lineRule="auto"/>
        <w:ind w:left="709" w:hanging="709"/>
        <w:rPr>
          <w:rFonts w:cs="Arial"/>
          <w:sz w:val="24"/>
          <w:szCs w:val="24"/>
        </w:rPr>
      </w:pPr>
      <w:r w:rsidRPr="00BF7450">
        <w:rPr>
          <w:rFonts w:cs="Arial"/>
          <w:sz w:val="24"/>
          <w:szCs w:val="24"/>
        </w:rPr>
        <w:t>The Equality Act 2010 introduced a</w:t>
      </w:r>
      <w:r w:rsidR="004C49A9" w:rsidRPr="00BF7450">
        <w:rPr>
          <w:rFonts w:cs="Arial"/>
          <w:sz w:val="24"/>
          <w:szCs w:val="24"/>
        </w:rPr>
        <w:t xml:space="preserve"> single</w:t>
      </w:r>
      <w:r w:rsidRPr="00BF7450">
        <w:rPr>
          <w:rFonts w:cs="Arial"/>
          <w:sz w:val="24"/>
          <w:szCs w:val="24"/>
        </w:rPr>
        <w:t xml:space="preserve"> Public Sector Equality Duty (PSED) on Cannock Chase District Council</w:t>
      </w:r>
      <w:r w:rsidR="004C49A9" w:rsidRPr="00BF7450">
        <w:rPr>
          <w:rFonts w:cs="Arial"/>
          <w:sz w:val="24"/>
          <w:szCs w:val="24"/>
        </w:rPr>
        <w:t>, which came into effect in April 2011</w:t>
      </w:r>
      <w:r w:rsidRPr="00BF7450">
        <w:rPr>
          <w:rFonts w:cs="Arial"/>
          <w:sz w:val="24"/>
          <w:szCs w:val="24"/>
        </w:rPr>
        <w:t>. To fulfil this duty, when carrying out its functions, the Council must have due regard to the need to:</w:t>
      </w:r>
    </w:p>
    <w:p w:rsidR="004C49A9" w:rsidRPr="00BF7450" w:rsidRDefault="004C49A9" w:rsidP="00086B4B">
      <w:pPr>
        <w:pStyle w:val="ListParagraph"/>
        <w:keepNext/>
        <w:widowControl w:val="0"/>
        <w:numPr>
          <w:ilvl w:val="0"/>
          <w:numId w:val="15"/>
        </w:numPr>
        <w:spacing w:before="0" w:after="120" w:line="240" w:lineRule="auto"/>
        <w:ind w:left="1276" w:hanging="567"/>
        <w:contextualSpacing w:val="0"/>
        <w:rPr>
          <w:rFonts w:cs="Arial"/>
          <w:sz w:val="24"/>
          <w:szCs w:val="24"/>
        </w:rPr>
      </w:pPr>
      <w:r w:rsidRPr="00BF7450">
        <w:rPr>
          <w:rFonts w:cs="Arial"/>
          <w:sz w:val="24"/>
          <w:szCs w:val="24"/>
        </w:rPr>
        <w:t>eliminate unlawful discrimination, harassment and victimisation and oth</w:t>
      </w:r>
      <w:r w:rsidR="00FE1583" w:rsidRPr="00BF7450">
        <w:rPr>
          <w:rFonts w:cs="Arial"/>
          <w:sz w:val="24"/>
          <w:szCs w:val="24"/>
        </w:rPr>
        <w:t>er conduct prohibited by the Act;</w:t>
      </w:r>
    </w:p>
    <w:p w:rsidR="004C49A9" w:rsidRPr="00BF7450" w:rsidRDefault="004C49A9" w:rsidP="00086B4B">
      <w:pPr>
        <w:pStyle w:val="ListParagraph"/>
        <w:keepNext/>
        <w:widowControl w:val="0"/>
        <w:numPr>
          <w:ilvl w:val="0"/>
          <w:numId w:val="15"/>
        </w:numPr>
        <w:spacing w:before="0" w:after="120" w:line="240" w:lineRule="auto"/>
        <w:ind w:left="1276" w:hanging="567"/>
        <w:contextualSpacing w:val="0"/>
        <w:rPr>
          <w:rFonts w:cs="Arial"/>
          <w:sz w:val="24"/>
          <w:szCs w:val="24"/>
        </w:rPr>
      </w:pPr>
      <w:r w:rsidRPr="00BF7450">
        <w:rPr>
          <w:rFonts w:cs="Arial"/>
          <w:sz w:val="24"/>
          <w:szCs w:val="24"/>
        </w:rPr>
        <w:t>advance equality of opportunity between people who share a protected characteristic and those who do not; and</w:t>
      </w:r>
    </w:p>
    <w:p w:rsidR="008D32C8" w:rsidRDefault="004C49A9" w:rsidP="001524EF">
      <w:pPr>
        <w:pStyle w:val="ListParagraph"/>
        <w:keepNext/>
        <w:widowControl w:val="0"/>
        <w:numPr>
          <w:ilvl w:val="0"/>
          <w:numId w:val="15"/>
        </w:numPr>
        <w:spacing w:before="0" w:line="240" w:lineRule="auto"/>
        <w:ind w:left="1276" w:hanging="567"/>
        <w:rPr>
          <w:rFonts w:cs="Arial"/>
          <w:sz w:val="24"/>
          <w:szCs w:val="24"/>
        </w:rPr>
      </w:pPr>
      <w:r w:rsidRPr="00BF7450">
        <w:rPr>
          <w:rFonts w:cs="Arial"/>
          <w:sz w:val="24"/>
          <w:szCs w:val="24"/>
        </w:rPr>
        <w:t>foster good relations between people who share a protected characteristic and those who do not.</w:t>
      </w:r>
    </w:p>
    <w:p w:rsidR="00BF7450" w:rsidRDefault="00BF7450" w:rsidP="001524EF">
      <w:pPr>
        <w:pStyle w:val="ListParagraph"/>
        <w:spacing w:before="0" w:line="240" w:lineRule="auto"/>
        <w:rPr>
          <w:rFonts w:cs="Arial"/>
          <w:sz w:val="24"/>
          <w:szCs w:val="24"/>
        </w:rPr>
      </w:pPr>
    </w:p>
    <w:p w:rsidR="00BF7450" w:rsidRDefault="00BF7450" w:rsidP="001524EF">
      <w:pPr>
        <w:pStyle w:val="ListParagraph"/>
        <w:spacing w:before="0" w:line="240" w:lineRule="auto"/>
        <w:rPr>
          <w:rFonts w:cs="Arial"/>
          <w:sz w:val="24"/>
          <w:szCs w:val="24"/>
        </w:rPr>
      </w:pPr>
    </w:p>
    <w:p w:rsidR="00BF7450" w:rsidRDefault="00BF7450" w:rsidP="001524EF">
      <w:pPr>
        <w:pStyle w:val="ListParagraph"/>
        <w:spacing w:before="0" w:line="240" w:lineRule="auto"/>
        <w:rPr>
          <w:rFonts w:cs="Arial"/>
          <w:sz w:val="24"/>
          <w:szCs w:val="24"/>
        </w:rPr>
      </w:pPr>
    </w:p>
    <w:p w:rsidR="001524EF" w:rsidRDefault="001524EF" w:rsidP="001524EF">
      <w:pPr>
        <w:pStyle w:val="ListParagraph"/>
        <w:spacing w:before="0" w:line="240" w:lineRule="auto"/>
        <w:rPr>
          <w:rFonts w:cs="Arial"/>
          <w:sz w:val="24"/>
          <w:szCs w:val="24"/>
        </w:rPr>
      </w:pPr>
    </w:p>
    <w:p w:rsidR="001524EF" w:rsidRPr="00BF7450" w:rsidRDefault="001524EF" w:rsidP="001524EF">
      <w:pPr>
        <w:pStyle w:val="ListParagraph"/>
        <w:spacing w:before="0" w:line="240" w:lineRule="auto"/>
        <w:rPr>
          <w:rFonts w:cs="Arial"/>
          <w:sz w:val="24"/>
          <w:szCs w:val="24"/>
        </w:rPr>
      </w:pPr>
    </w:p>
    <w:p w:rsidR="008D32C8" w:rsidRDefault="008D32C8" w:rsidP="001524EF">
      <w:pPr>
        <w:pStyle w:val="Heading1"/>
        <w:spacing w:before="0" w:line="240" w:lineRule="auto"/>
        <w:ind w:left="709" w:hanging="709"/>
        <w:rPr>
          <w:rFonts w:cs="Arial"/>
          <w:sz w:val="24"/>
          <w:szCs w:val="24"/>
        </w:rPr>
      </w:pPr>
      <w:r w:rsidRPr="00BF7450">
        <w:rPr>
          <w:rFonts w:cs="Arial"/>
          <w:sz w:val="24"/>
          <w:szCs w:val="24"/>
        </w:rPr>
        <w:lastRenderedPageBreak/>
        <w:t>Responsibilities</w:t>
      </w:r>
    </w:p>
    <w:p w:rsidR="00BF7450" w:rsidRPr="00BF7450" w:rsidRDefault="00BF7450" w:rsidP="001524EF">
      <w:pPr>
        <w:spacing w:before="0" w:line="240" w:lineRule="auto"/>
        <w:ind w:left="709" w:hanging="709"/>
      </w:pPr>
    </w:p>
    <w:p w:rsidR="00683289" w:rsidRDefault="00683289" w:rsidP="001524EF">
      <w:pPr>
        <w:pStyle w:val="Heading2"/>
        <w:keepLines w:val="0"/>
        <w:widowControl w:val="0"/>
        <w:spacing w:before="0" w:line="240" w:lineRule="auto"/>
        <w:ind w:left="709" w:hanging="709"/>
        <w:rPr>
          <w:rFonts w:cs="Arial"/>
          <w:sz w:val="24"/>
          <w:szCs w:val="24"/>
        </w:rPr>
      </w:pPr>
      <w:r w:rsidRPr="00BF7450">
        <w:rPr>
          <w:rFonts w:cs="Arial"/>
          <w:sz w:val="24"/>
          <w:szCs w:val="24"/>
        </w:rPr>
        <w:t>The successful implementation</w:t>
      </w:r>
      <w:r w:rsidR="00870FF6" w:rsidRPr="00BF7450">
        <w:rPr>
          <w:rFonts w:cs="Arial"/>
          <w:sz w:val="24"/>
          <w:szCs w:val="24"/>
        </w:rPr>
        <w:t xml:space="preserve"> of this policy</w:t>
      </w:r>
      <w:r w:rsidRPr="00BF7450">
        <w:rPr>
          <w:rFonts w:cs="Arial"/>
          <w:sz w:val="24"/>
          <w:szCs w:val="24"/>
        </w:rPr>
        <w:t xml:space="preserve"> is dependent upon </w:t>
      </w:r>
      <w:r w:rsidR="00046E99" w:rsidRPr="00BF7450">
        <w:rPr>
          <w:rFonts w:cs="Arial"/>
          <w:b/>
          <w:sz w:val="24"/>
          <w:szCs w:val="24"/>
        </w:rPr>
        <w:t>all employees</w:t>
      </w:r>
      <w:r w:rsidRPr="00BF7450">
        <w:rPr>
          <w:rFonts w:cs="Arial"/>
          <w:sz w:val="24"/>
          <w:szCs w:val="24"/>
        </w:rPr>
        <w:t xml:space="preserve"> and </w:t>
      </w:r>
      <w:r w:rsidRPr="00BF7450">
        <w:rPr>
          <w:rFonts w:cs="Arial"/>
          <w:b/>
          <w:sz w:val="24"/>
          <w:szCs w:val="24"/>
        </w:rPr>
        <w:t>elected members</w:t>
      </w:r>
      <w:r w:rsidRPr="00BF7450">
        <w:rPr>
          <w:rFonts w:cs="Arial"/>
          <w:sz w:val="24"/>
          <w:szCs w:val="24"/>
        </w:rPr>
        <w:t xml:space="preserve"> having an individual and collective duty within their roles and responsibilities.</w:t>
      </w:r>
      <w:r w:rsidR="00C327C8" w:rsidRPr="00BF7450">
        <w:rPr>
          <w:rFonts w:cs="Arial"/>
          <w:sz w:val="24"/>
          <w:szCs w:val="24"/>
        </w:rPr>
        <w:t xml:space="preserve"> If anyone witnesses a discriminatory incident at work, they have a duty of care to others to challenge such behaviour and practice.</w:t>
      </w:r>
    </w:p>
    <w:p w:rsidR="00BF7450" w:rsidRPr="00BF7450" w:rsidRDefault="00BF7450" w:rsidP="001524EF">
      <w:pPr>
        <w:spacing w:before="0" w:line="240" w:lineRule="auto"/>
        <w:ind w:left="709" w:hanging="709"/>
      </w:pPr>
    </w:p>
    <w:p w:rsidR="008D32C8" w:rsidRDefault="008D32C8" w:rsidP="001524EF">
      <w:pPr>
        <w:pStyle w:val="Heading2"/>
        <w:keepLines w:val="0"/>
        <w:widowControl w:val="0"/>
        <w:spacing w:before="0" w:line="240" w:lineRule="auto"/>
        <w:ind w:left="709" w:hanging="709"/>
        <w:rPr>
          <w:rFonts w:cs="Arial"/>
          <w:sz w:val="24"/>
          <w:szCs w:val="24"/>
        </w:rPr>
      </w:pPr>
      <w:r w:rsidRPr="00BF7450">
        <w:rPr>
          <w:rFonts w:cs="Arial"/>
          <w:sz w:val="24"/>
          <w:szCs w:val="24"/>
        </w:rPr>
        <w:t xml:space="preserve">The Council’s </w:t>
      </w:r>
      <w:r w:rsidRPr="00BF7450">
        <w:rPr>
          <w:rFonts w:cs="Arial"/>
          <w:b/>
          <w:sz w:val="24"/>
          <w:szCs w:val="24"/>
        </w:rPr>
        <w:t>Leadership Team</w:t>
      </w:r>
      <w:r w:rsidRPr="00BF7450">
        <w:rPr>
          <w:rFonts w:cs="Arial"/>
          <w:sz w:val="24"/>
          <w:szCs w:val="24"/>
        </w:rPr>
        <w:t xml:space="preserve"> is responsible for overseeing the implementation of this policy and managing the Council’s performance in pursuit of its objectives</w:t>
      </w:r>
      <w:r w:rsidR="007B08C7" w:rsidRPr="00BF7450">
        <w:rPr>
          <w:rFonts w:cs="Arial"/>
          <w:sz w:val="24"/>
          <w:szCs w:val="24"/>
        </w:rPr>
        <w:t>.</w:t>
      </w:r>
    </w:p>
    <w:p w:rsidR="00BF7450" w:rsidRPr="00BF7450" w:rsidRDefault="00BF7450" w:rsidP="001524EF">
      <w:pPr>
        <w:spacing w:before="0" w:line="240" w:lineRule="auto"/>
        <w:ind w:left="709" w:hanging="709"/>
      </w:pPr>
    </w:p>
    <w:p w:rsidR="00B675B0" w:rsidRDefault="008D32C8" w:rsidP="00086B4B">
      <w:pPr>
        <w:pStyle w:val="Heading2"/>
        <w:keepLines w:val="0"/>
        <w:widowControl w:val="0"/>
        <w:spacing w:before="0" w:after="120" w:line="240" w:lineRule="auto"/>
        <w:ind w:left="709" w:hanging="709"/>
        <w:rPr>
          <w:rFonts w:cs="Arial"/>
          <w:sz w:val="24"/>
          <w:szCs w:val="24"/>
        </w:rPr>
      </w:pPr>
      <w:r w:rsidRPr="00BF7450">
        <w:rPr>
          <w:rFonts w:cs="Arial"/>
          <w:b/>
          <w:sz w:val="24"/>
          <w:szCs w:val="24"/>
        </w:rPr>
        <w:t>Managers</w:t>
      </w:r>
      <w:r w:rsidRPr="00BF7450">
        <w:rPr>
          <w:rFonts w:cs="Arial"/>
          <w:sz w:val="24"/>
          <w:szCs w:val="24"/>
        </w:rPr>
        <w:t xml:space="preserve"> are responsible for ensuring that their services comply </w:t>
      </w:r>
      <w:r w:rsidR="004070ED">
        <w:rPr>
          <w:rFonts w:cs="Arial"/>
          <w:sz w:val="24"/>
          <w:szCs w:val="24"/>
        </w:rPr>
        <w:t>with the p</w:t>
      </w:r>
      <w:r w:rsidRPr="00BF7450">
        <w:rPr>
          <w:rFonts w:cs="Arial"/>
          <w:sz w:val="24"/>
          <w:szCs w:val="24"/>
        </w:rPr>
        <w:t xml:space="preserve">olicy and informing all employees of their responsibility towards the promotion of equalities. </w:t>
      </w:r>
      <w:r w:rsidR="00683289" w:rsidRPr="00BF7450">
        <w:rPr>
          <w:rFonts w:cs="Arial"/>
          <w:sz w:val="24"/>
          <w:szCs w:val="24"/>
        </w:rPr>
        <w:t>They should complete Eq</w:t>
      </w:r>
      <w:r w:rsidR="00B675B0" w:rsidRPr="00BF7450">
        <w:rPr>
          <w:rFonts w:cs="Arial"/>
          <w:sz w:val="24"/>
          <w:szCs w:val="24"/>
        </w:rPr>
        <w:t>uality Impact Assessments when:</w:t>
      </w:r>
    </w:p>
    <w:p w:rsidR="00B675B0" w:rsidRPr="00BF7450" w:rsidRDefault="00112424" w:rsidP="003555B0">
      <w:pPr>
        <w:pStyle w:val="Heading2"/>
        <w:keepLines w:val="0"/>
        <w:widowControl w:val="0"/>
        <w:numPr>
          <w:ilvl w:val="0"/>
          <w:numId w:val="17"/>
        </w:numPr>
        <w:spacing w:before="0" w:after="120" w:line="240" w:lineRule="auto"/>
        <w:ind w:left="1276" w:hanging="567"/>
        <w:rPr>
          <w:rFonts w:cs="Arial"/>
          <w:sz w:val="24"/>
          <w:szCs w:val="24"/>
        </w:rPr>
      </w:pPr>
      <w:r w:rsidRPr="00BF7450">
        <w:rPr>
          <w:rFonts w:cs="Arial"/>
          <w:sz w:val="24"/>
          <w:szCs w:val="24"/>
        </w:rPr>
        <w:t>reviewing</w:t>
      </w:r>
      <w:r w:rsidR="00683289" w:rsidRPr="00BF7450">
        <w:rPr>
          <w:rFonts w:cs="Arial"/>
          <w:sz w:val="24"/>
          <w:szCs w:val="24"/>
        </w:rPr>
        <w:t xml:space="preserve"> how c</w:t>
      </w:r>
      <w:r w:rsidR="00B675B0" w:rsidRPr="00BF7450">
        <w:rPr>
          <w:rFonts w:cs="Arial"/>
          <w:sz w:val="24"/>
          <w:szCs w:val="24"/>
        </w:rPr>
        <w:t>ouncil functions are delivered;</w:t>
      </w:r>
    </w:p>
    <w:p w:rsidR="00B675B0" w:rsidRPr="00BF7450" w:rsidRDefault="00112424" w:rsidP="003555B0">
      <w:pPr>
        <w:pStyle w:val="Heading2"/>
        <w:keepLines w:val="0"/>
        <w:widowControl w:val="0"/>
        <w:numPr>
          <w:ilvl w:val="0"/>
          <w:numId w:val="17"/>
        </w:numPr>
        <w:spacing w:before="0" w:after="120" w:line="240" w:lineRule="auto"/>
        <w:ind w:left="1276" w:hanging="567"/>
        <w:rPr>
          <w:rFonts w:cs="Arial"/>
          <w:sz w:val="24"/>
          <w:szCs w:val="24"/>
        </w:rPr>
      </w:pPr>
      <w:r w:rsidRPr="00BF7450">
        <w:rPr>
          <w:rFonts w:cs="Arial"/>
          <w:sz w:val="24"/>
          <w:szCs w:val="24"/>
        </w:rPr>
        <w:t>developing</w:t>
      </w:r>
      <w:r w:rsidR="00683289" w:rsidRPr="00BF7450">
        <w:rPr>
          <w:rFonts w:cs="Arial"/>
          <w:sz w:val="24"/>
          <w:szCs w:val="24"/>
        </w:rPr>
        <w:t xml:space="preserve"> and reviewing</w:t>
      </w:r>
      <w:r w:rsidR="00B675B0" w:rsidRPr="00BF7450">
        <w:rPr>
          <w:rFonts w:cs="Arial"/>
          <w:sz w:val="24"/>
          <w:szCs w:val="24"/>
        </w:rPr>
        <w:t xml:space="preserve"> Council policies or strategies; and</w:t>
      </w:r>
    </w:p>
    <w:p w:rsidR="008D32C8" w:rsidRDefault="00112424" w:rsidP="001524EF">
      <w:pPr>
        <w:pStyle w:val="Heading2"/>
        <w:keepLines w:val="0"/>
        <w:widowControl w:val="0"/>
        <w:numPr>
          <w:ilvl w:val="0"/>
          <w:numId w:val="17"/>
        </w:numPr>
        <w:spacing w:before="0" w:line="240" w:lineRule="auto"/>
        <w:ind w:left="1276" w:hanging="567"/>
        <w:rPr>
          <w:rFonts w:cs="Arial"/>
          <w:sz w:val="24"/>
          <w:szCs w:val="24"/>
        </w:rPr>
      </w:pPr>
      <w:r w:rsidRPr="00BF7450">
        <w:rPr>
          <w:rFonts w:cs="Arial"/>
          <w:sz w:val="24"/>
          <w:szCs w:val="24"/>
        </w:rPr>
        <w:t>m</w:t>
      </w:r>
      <w:r w:rsidR="00683289" w:rsidRPr="00BF7450">
        <w:rPr>
          <w:rFonts w:cs="Arial"/>
          <w:sz w:val="24"/>
          <w:szCs w:val="24"/>
        </w:rPr>
        <w:t>aking decisions that may have an impact on people with protected characteristics. They should seek to ensure that appropriate adjustments ar</w:t>
      </w:r>
      <w:r w:rsidR="004070ED">
        <w:rPr>
          <w:rFonts w:cs="Arial"/>
          <w:sz w:val="24"/>
          <w:szCs w:val="24"/>
        </w:rPr>
        <w:t>ising from the Equality Impact A</w:t>
      </w:r>
      <w:r w:rsidR="00683289" w:rsidRPr="00BF7450">
        <w:rPr>
          <w:rFonts w:cs="Arial"/>
          <w:sz w:val="24"/>
          <w:szCs w:val="24"/>
        </w:rPr>
        <w:t>ssessments are implemented.</w:t>
      </w:r>
    </w:p>
    <w:p w:rsidR="00BF7450" w:rsidRPr="001524EF" w:rsidRDefault="00BF7450" w:rsidP="001524EF">
      <w:pPr>
        <w:spacing w:before="0" w:line="240" w:lineRule="auto"/>
        <w:ind w:left="1134" w:hanging="567"/>
        <w:rPr>
          <w:sz w:val="24"/>
          <w:szCs w:val="24"/>
        </w:rPr>
      </w:pPr>
    </w:p>
    <w:p w:rsidR="00683289" w:rsidRDefault="00B675B0" w:rsidP="00086B4B">
      <w:pPr>
        <w:pStyle w:val="Heading2"/>
        <w:keepLines w:val="0"/>
        <w:widowControl w:val="0"/>
        <w:spacing w:before="0" w:after="120" w:line="240" w:lineRule="auto"/>
        <w:ind w:left="709" w:hanging="709"/>
        <w:rPr>
          <w:rFonts w:cs="Arial"/>
          <w:sz w:val="24"/>
          <w:szCs w:val="24"/>
        </w:rPr>
      </w:pPr>
      <w:r w:rsidRPr="00BF7450">
        <w:rPr>
          <w:rFonts w:cs="Arial"/>
          <w:b/>
          <w:sz w:val="24"/>
          <w:szCs w:val="24"/>
        </w:rPr>
        <w:t>All employees</w:t>
      </w:r>
      <w:r w:rsidR="00C369AF" w:rsidRPr="00BF7450">
        <w:rPr>
          <w:rFonts w:cs="Arial"/>
          <w:b/>
          <w:sz w:val="24"/>
          <w:szCs w:val="24"/>
        </w:rPr>
        <w:t xml:space="preserve"> (including agency staff)</w:t>
      </w:r>
      <w:r w:rsidR="004070ED">
        <w:rPr>
          <w:rFonts w:cs="Arial"/>
          <w:b/>
          <w:sz w:val="24"/>
          <w:szCs w:val="24"/>
        </w:rPr>
        <w:t xml:space="preserve"> and elected M</w:t>
      </w:r>
      <w:r w:rsidR="00870FF6" w:rsidRPr="00BF7450">
        <w:rPr>
          <w:rFonts w:cs="Arial"/>
          <w:b/>
          <w:sz w:val="24"/>
          <w:szCs w:val="24"/>
        </w:rPr>
        <w:t>embers</w:t>
      </w:r>
      <w:r w:rsidR="00683289" w:rsidRPr="00BF7450">
        <w:rPr>
          <w:rFonts w:cs="Arial"/>
          <w:sz w:val="24"/>
          <w:szCs w:val="24"/>
        </w:rPr>
        <w:t xml:space="preserve"> must ensure fairness towards colleagues</w:t>
      </w:r>
      <w:r w:rsidR="00FE1583" w:rsidRPr="00BF7450">
        <w:rPr>
          <w:rFonts w:cs="Arial"/>
          <w:sz w:val="24"/>
          <w:szCs w:val="24"/>
        </w:rPr>
        <w:t xml:space="preserve">, service users and other members of the community </w:t>
      </w:r>
      <w:r w:rsidR="00870FF6" w:rsidRPr="00BF7450">
        <w:rPr>
          <w:rFonts w:cs="Arial"/>
          <w:sz w:val="24"/>
          <w:szCs w:val="24"/>
        </w:rPr>
        <w:t xml:space="preserve">in </w:t>
      </w:r>
      <w:r w:rsidR="00FE1583" w:rsidRPr="00BF7450">
        <w:rPr>
          <w:rFonts w:cs="Arial"/>
          <w:sz w:val="24"/>
          <w:szCs w:val="24"/>
        </w:rPr>
        <w:t>carrying out their duties. The Council expects that each employee</w:t>
      </w:r>
      <w:r w:rsidR="004070ED">
        <w:rPr>
          <w:rFonts w:cs="Arial"/>
          <w:sz w:val="24"/>
          <w:szCs w:val="24"/>
        </w:rPr>
        <w:t xml:space="preserve"> and elected M</w:t>
      </w:r>
      <w:r w:rsidR="00870FF6" w:rsidRPr="00BF7450">
        <w:rPr>
          <w:rFonts w:cs="Arial"/>
          <w:sz w:val="24"/>
          <w:szCs w:val="24"/>
        </w:rPr>
        <w:t>ember</w:t>
      </w:r>
      <w:r w:rsidR="00FE1583" w:rsidRPr="00BF7450">
        <w:rPr>
          <w:rFonts w:cs="Arial"/>
          <w:sz w:val="24"/>
          <w:szCs w:val="24"/>
        </w:rPr>
        <w:t>, in upholding our commitment to advancing equality, should:</w:t>
      </w:r>
    </w:p>
    <w:p w:rsidR="00FE1583" w:rsidRPr="00BF7450" w:rsidRDefault="00FE1583" w:rsidP="003555B0">
      <w:pPr>
        <w:pStyle w:val="Heading2"/>
        <w:keepLines w:val="0"/>
        <w:widowControl w:val="0"/>
        <w:numPr>
          <w:ilvl w:val="0"/>
          <w:numId w:val="17"/>
        </w:numPr>
        <w:spacing w:before="0" w:after="120" w:line="240" w:lineRule="auto"/>
        <w:ind w:left="1276" w:hanging="567"/>
        <w:rPr>
          <w:rFonts w:cs="Arial"/>
          <w:sz w:val="24"/>
          <w:szCs w:val="24"/>
        </w:rPr>
      </w:pPr>
      <w:r w:rsidRPr="00BF7450">
        <w:rPr>
          <w:rFonts w:cs="Arial"/>
          <w:sz w:val="24"/>
          <w:szCs w:val="24"/>
        </w:rPr>
        <w:t>be aware of the organisation</w:t>
      </w:r>
      <w:r w:rsidR="00B675B0" w:rsidRPr="00BF7450">
        <w:rPr>
          <w:rFonts w:cs="Arial"/>
          <w:sz w:val="24"/>
          <w:szCs w:val="24"/>
        </w:rPr>
        <w:t>’</w:t>
      </w:r>
      <w:r w:rsidRPr="00BF7450">
        <w:rPr>
          <w:rFonts w:cs="Arial"/>
          <w:sz w:val="24"/>
          <w:szCs w:val="24"/>
        </w:rPr>
        <w:t xml:space="preserve">s Equality and Diversity Policy and our statutory duty as a public body in relation to this </w:t>
      </w:r>
      <w:r w:rsidR="00B675B0" w:rsidRPr="00BF7450">
        <w:rPr>
          <w:rFonts w:cs="Arial"/>
          <w:sz w:val="24"/>
          <w:szCs w:val="24"/>
        </w:rPr>
        <w:t>issue</w:t>
      </w:r>
      <w:r w:rsidRPr="00BF7450">
        <w:rPr>
          <w:rFonts w:cs="Arial"/>
          <w:sz w:val="24"/>
          <w:szCs w:val="24"/>
        </w:rPr>
        <w:t>;</w:t>
      </w:r>
    </w:p>
    <w:p w:rsidR="00FE1583" w:rsidRPr="00BF7450" w:rsidRDefault="00FE1583" w:rsidP="003555B0">
      <w:pPr>
        <w:pStyle w:val="Heading2"/>
        <w:keepLines w:val="0"/>
        <w:widowControl w:val="0"/>
        <w:numPr>
          <w:ilvl w:val="0"/>
          <w:numId w:val="17"/>
        </w:numPr>
        <w:spacing w:before="0" w:after="120" w:line="240" w:lineRule="auto"/>
        <w:ind w:left="1276" w:hanging="567"/>
        <w:rPr>
          <w:rFonts w:cs="Arial"/>
          <w:sz w:val="24"/>
          <w:szCs w:val="24"/>
        </w:rPr>
      </w:pPr>
      <w:r w:rsidRPr="00BF7450">
        <w:rPr>
          <w:rFonts w:cs="Arial"/>
          <w:sz w:val="24"/>
          <w:szCs w:val="24"/>
        </w:rPr>
        <w:t>be sensitive to the potential impact of their behaviour on colleagues and service users, including language used in documents, discussions and other settings; and</w:t>
      </w:r>
    </w:p>
    <w:p w:rsidR="00FC6915" w:rsidRDefault="00FE1583" w:rsidP="001524EF">
      <w:pPr>
        <w:pStyle w:val="Heading2"/>
        <w:keepLines w:val="0"/>
        <w:widowControl w:val="0"/>
        <w:numPr>
          <w:ilvl w:val="0"/>
          <w:numId w:val="17"/>
        </w:numPr>
        <w:spacing w:before="0" w:line="240" w:lineRule="auto"/>
        <w:ind w:left="1276" w:hanging="567"/>
        <w:rPr>
          <w:rFonts w:cs="Arial"/>
          <w:sz w:val="24"/>
          <w:szCs w:val="24"/>
        </w:rPr>
      </w:pPr>
      <w:r w:rsidRPr="00BF7450">
        <w:rPr>
          <w:rFonts w:cs="Arial"/>
          <w:sz w:val="24"/>
          <w:szCs w:val="24"/>
        </w:rPr>
        <w:t>value openness and fairness at work</w:t>
      </w:r>
      <w:r w:rsidR="007B08C7" w:rsidRPr="00BF7450">
        <w:rPr>
          <w:rFonts w:cs="Arial"/>
          <w:sz w:val="24"/>
          <w:szCs w:val="24"/>
        </w:rPr>
        <w:t>.</w:t>
      </w:r>
    </w:p>
    <w:p w:rsidR="00BF7450" w:rsidRPr="00BF7450" w:rsidRDefault="00BF7450" w:rsidP="001524EF">
      <w:pPr>
        <w:pStyle w:val="ListParagraph"/>
        <w:spacing w:before="0" w:line="240" w:lineRule="auto"/>
        <w:rPr>
          <w:rFonts w:cs="Arial"/>
          <w:sz w:val="24"/>
          <w:szCs w:val="24"/>
        </w:rPr>
      </w:pPr>
    </w:p>
    <w:p w:rsidR="00DE5DA1" w:rsidRDefault="007D5787" w:rsidP="001524EF">
      <w:pPr>
        <w:pStyle w:val="Heading2"/>
        <w:keepLines w:val="0"/>
        <w:widowControl w:val="0"/>
        <w:spacing w:before="0" w:line="240" w:lineRule="auto"/>
        <w:ind w:left="709" w:hanging="709"/>
        <w:rPr>
          <w:rFonts w:cs="Arial"/>
          <w:sz w:val="24"/>
          <w:szCs w:val="24"/>
        </w:rPr>
      </w:pPr>
      <w:r w:rsidRPr="00BF7450">
        <w:rPr>
          <w:rFonts w:cs="Arial"/>
          <w:b/>
          <w:sz w:val="24"/>
          <w:szCs w:val="24"/>
        </w:rPr>
        <w:t>Third party providers</w:t>
      </w:r>
      <w:r w:rsidRPr="00BF7450">
        <w:rPr>
          <w:rFonts w:cs="Arial"/>
          <w:sz w:val="24"/>
          <w:szCs w:val="24"/>
        </w:rPr>
        <w:t xml:space="preserve"> contracted by the Council to provide services on their behalf, or who are funded by the Council should ensure their service provision and employment practises are consistent with this policy.</w:t>
      </w:r>
    </w:p>
    <w:p w:rsidR="00BF7450" w:rsidRPr="001524EF" w:rsidRDefault="00BF7450" w:rsidP="001524EF">
      <w:pPr>
        <w:spacing w:before="0" w:line="240" w:lineRule="auto"/>
        <w:rPr>
          <w:sz w:val="24"/>
          <w:szCs w:val="24"/>
        </w:rPr>
      </w:pPr>
    </w:p>
    <w:p w:rsidR="00BF7450" w:rsidRPr="001524EF" w:rsidRDefault="00BF7450" w:rsidP="001524EF">
      <w:pPr>
        <w:spacing w:before="0" w:line="240" w:lineRule="auto"/>
        <w:rPr>
          <w:b/>
          <w:sz w:val="24"/>
          <w:szCs w:val="24"/>
        </w:rPr>
      </w:pPr>
    </w:p>
    <w:p w:rsidR="00BF6625" w:rsidRDefault="00BF6625" w:rsidP="001524EF">
      <w:pPr>
        <w:pStyle w:val="Heading1"/>
        <w:spacing w:before="0" w:line="240" w:lineRule="auto"/>
        <w:ind w:left="709" w:hanging="709"/>
        <w:rPr>
          <w:rFonts w:cs="Arial"/>
          <w:sz w:val="24"/>
          <w:szCs w:val="24"/>
        </w:rPr>
      </w:pPr>
      <w:r w:rsidRPr="00BF7450">
        <w:rPr>
          <w:rFonts w:cs="Arial"/>
          <w:sz w:val="24"/>
          <w:szCs w:val="24"/>
        </w:rPr>
        <w:t>Implementation</w:t>
      </w:r>
    </w:p>
    <w:p w:rsidR="001524EF" w:rsidRPr="001524EF" w:rsidRDefault="001524EF" w:rsidP="001524EF">
      <w:pPr>
        <w:spacing w:before="0" w:line="240" w:lineRule="auto"/>
      </w:pPr>
    </w:p>
    <w:p w:rsidR="00E14A31" w:rsidRDefault="00E14A31" w:rsidP="001524EF">
      <w:pPr>
        <w:pStyle w:val="Heading2"/>
        <w:keepLines w:val="0"/>
        <w:widowControl w:val="0"/>
        <w:spacing w:before="0" w:line="240" w:lineRule="auto"/>
        <w:ind w:left="709" w:hanging="709"/>
        <w:rPr>
          <w:rFonts w:cs="Arial"/>
          <w:sz w:val="24"/>
          <w:szCs w:val="24"/>
        </w:rPr>
      </w:pPr>
      <w:r w:rsidRPr="00BF7450">
        <w:rPr>
          <w:rFonts w:cs="Arial"/>
          <w:sz w:val="24"/>
          <w:szCs w:val="24"/>
        </w:rPr>
        <w:t xml:space="preserve">The Council will prepare and publish its Equality Objectives, as required by the specific duties within the Equality Act 2010. The Council </w:t>
      </w:r>
      <w:r w:rsidR="00B675B0" w:rsidRPr="00BF7450">
        <w:rPr>
          <w:rFonts w:cs="Arial"/>
          <w:sz w:val="24"/>
          <w:szCs w:val="24"/>
        </w:rPr>
        <w:t>will</w:t>
      </w:r>
      <w:r w:rsidRPr="00BF7450">
        <w:rPr>
          <w:rFonts w:cs="Arial"/>
          <w:sz w:val="24"/>
          <w:szCs w:val="24"/>
        </w:rPr>
        <w:t xml:space="preserve"> prepare and publish one or more Equality Objectives and these </w:t>
      </w:r>
      <w:r w:rsidR="00B675B0" w:rsidRPr="00BF7450">
        <w:rPr>
          <w:rFonts w:cs="Arial"/>
          <w:sz w:val="24"/>
          <w:szCs w:val="24"/>
        </w:rPr>
        <w:t>will</w:t>
      </w:r>
      <w:r w:rsidRPr="00BF7450">
        <w:rPr>
          <w:rFonts w:cs="Arial"/>
          <w:sz w:val="24"/>
          <w:szCs w:val="24"/>
        </w:rPr>
        <w:t xml:space="preserve"> be reviewed every four years.</w:t>
      </w:r>
    </w:p>
    <w:p w:rsidR="003555B0" w:rsidRDefault="003555B0" w:rsidP="001524EF">
      <w:pPr>
        <w:spacing w:before="0" w:line="240" w:lineRule="auto"/>
        <w:ind w:left="709" w:hanging="709"/>
      </w:pPr>
    </w:p>
    <w:p w:rsidR="00086B4B" w:rsidRDefault="00086B4B" w:rsidP="001524EF">
      <w:pPr>
        <w:spacing w:before="0" w:line="240" w:lineRule="auto"/>
        <w:ind w:left="709" w:hanging="709"/>
      </w:pPr>
    </w:p>
    <w:p w:rsidR="00086B4B" w:rsidRDefault="00086B4B" w:rsidP="001524EF">
      <w:pPr>
        <w:spacing w:before="0" w:line="240" w:lineRule="auto"/>
        <w:ind w:left="709" w:hanging="709"/>
      </w:pPr>
    </w:p>
    <w:p w:rsidR="00086B4B" w:rsidRDefault="00086B4B" w:rsidP="001524EF">
      <w:pPr>
        <w:spacing w:before="0" w:line="240" w:lineRule="auto"/>
        <w:ind w:left="709" w:hanging="709"/>
      </w:pPr>
    </w:p>
    <w:p w:rsidR="00CD3CF7" w:rsidRDefault="00E14A31" w:rsidP="001524EF">
      <w:pPr>
        <w:pStyle w:val="Heading2"/>
        <w:keepLines w:val="0"/>
        <w:widowControl w:val="0"/>
        <w:spacing w:before="0" w:line="240" w:lineRule="auto"/>
        <w:ind w:left="709" w:hanging="709"/>
        <w:rPr>
          <w:rFonts w:cs="Arial"/>
          <w:sz w:val="24"/>
          <w:szCs w:val="24"/>
        </w:rPr>
      </w:pPr>
      <w:r w:rsidRPr="00BF7450">
        <w:rPr>
          <w:rFonts w:cs="Arial"/>
          <w:sz w:val="24"/>
          <w:szCs w:val="24"/>
        </w:rPr>
        <w:lastRenderedPageBreak/>
        <w:t xml:space="preserve">The Council will develop its objectives through </w:t>
      </w:r>
      <w:r w:rsidR="00B675B0" w:rsidRPr="00BF7450">
        <w:rPr>
          <w:rFonts w:cs="Arial"/>
          <w:sz w:val="24"/>
          <w:szCs w:val="24"/>
        </w:rPr>
        <w:t xml:space="preserve">a </w:t>
      </w:r>
      <w:r w:rsidRPr="00BF7450">
        <w:rPr>
          <w:rFonts w:cs="Arial"/>
          <w:sz w:val="24"/>
          <w:szCs w:val="24"/>
        </w:rPr>
        <w:t>gap analysis of current work within equality and diversity and by using data and information collected from local and national sources.</w:t>
      </w:r>
      <w:r w:rsidR="00B675B0" w:rsidRPr="00BF7450">
        <w:rPr>
          <w:rFonts w:cs="Arial"/>
          <w:sz w:val="24"/>
          <w:szCs w:val="24"/>
        </w:rPr>
        <w:t xml:space="preserve"> </w:t>
      </w:r>
      <w:r w:rsidR="00870FF6" w:rsidRPr="00BF7450">
        <w:rPr>
          <w:rFonts w:cs="Arial"/>
          <w:sz w:val="24"/>
          <w:szCs w:val="24"/>
        </w:rPr>
        <w:t>The Council’s current objectives are set out in</w:t>
      </w:r>
      <w:r w:rsidR="00B675B0" w:rsidRPr="00BF7450">
        <w:rPr>
          <w:rFonts w:cs="Arial"/>
          <w:sz w:val="24"/>
          <w:szCs w:val="24"/>
        </w:rPr>
        <w:t xml:space="preserve"> A</w:t>
      </w:r>
      <w:r w:rsidR="001524EF">
        <w:rPr>
          <w:rFonts w:cs="Arial"/>
          <w:sz w:val="24"/>
          <w:szCs w:val="24"/>
        </w:rPr>
        <w:t>nnex</w:t>
      </w:r>
      <w:r w:rsidR="00B675B0" w:rsidRPr="00BF7450">
        <w:rPr>
          <w:rFonts w:cs="Arial"/>
          <w:sz w:val="24"/>
          <w:szCs w:val="24"/>
        </w:rPr>
        <w:t xml:space="preserve"> 1.</w:t>
      </w:r>
    </w:p>
    <w:p w:rsidR="00BF7450" w:rsidRPr="001524EF" w:rsidRDefault="00BF7450" w:rsidP="001524EF">
      <w:pPr>
        <w:spacing w:before="0" w:line="240" w:lineRule="auto"/>
        <w:ind w:left="709" w:hanging="709"/>
        <w:rPr>
          <w:sz w:val="24"/>
          <w:szCs w:val="24"/>
        </w:rPr>
      </w:pPr>
    </w:p>
    <w:p w:rsidR="00E14A31" w:rsidRDefault="0059584B" w:rsidP="001524EF">
      <w:pPr>
        <w:pStyle w:val="Heading2"/>
        <w:keepLines w:val="0"/>
        <w:widowControl w:val="0"/>
        <w:spacing w:before="0" w:line="240" w:lineRule="auto"/>
        <w:ind w:left="709" w:hanging="709"/>
        <w:rPr>
          <w:rFonts w:cs="Arial"/>
          <w:sz w:val="24"/>
          <w:szCs w:val="24"/>
        </w:rPr>
      </w:pPr>
      <w:r w:rsidRPr="00BF7450">
        <w:rPr>
          <w:rFonts w:cs="Arial"/>
          <w:sz w:val="24"/>
          <w:szCs w:val="24"/>
        </w:rPr>
        <w:t>When a new policy is planned or a current policy is subject to renewal or review, an Equality Impact Assessment</w:t>
      </w:r>
      <w:r w:rsidR="00B675B0" w:rsidRPr="00BF7450">
        <w:rPr>
          <w:rFonts w:cs="Arial"/>
          <w:sz w:val="24"/>
          <w:szCs w:val="24"/>
        </w:rPr>
        <w:t xml:space="preserve"> (EqIA)</w:t>
      </w:r>
      <w:r w:rsidR="007B08C7" w:rsidRPr="00BF7450">
        <w:rPr>
          <w:rFonts w:cs="Arial"/>
          <w:sz w:val="24"/>
          <w:szCs w:val="24"/>
        </w:rPr>
        <w:t xml:space="preserve"> will be carried out </w:t>
      </w:r>
      <w:r w:rsidRPr="00BF7450">
        <w:rPr>
          <w:rFonts w:cs="Arial"/>
          <w:sz w:val="24"/>
          <w:szCs w:val="24"/>
        </w:rPr>
        <w:t>at the earliest opportunity to ensure that equality and diversity is fully considered.</w:t>
      </w:r>
      <w:r w:rsidR="00BB7C0C">
        <w:rPr>
          <w:rFonts w:cs="Arial"/>
          <w:sz w:val="24"/>
          <w:szCs w:val="24"/>
        </w:rPr>
        <w:t xml:space="preserve"> The Council has an EqIA form and guidance to support completion of the assessment is available on the intranet.</w:t>
      </w:r>
    </w:p>
    <w:p w:rsidR="00BF7450" w:rsidRPr="001524EF" w:rsidRDefault="00BF7450" w:rsidP="001524EF">
      <w:pPr>
        <w:spacing w:before="0" w:line="240" w:lineRule="auto"/>
        <w:ind w:left="709" w:hanging="709"/>
        <w:rPr>
          <w:sz w:val="24"/>
          <w:szCs w:val="24"/>
        </w:rPr>
      </w:pPr>
    </w:p>
    <w:p w:rsidR="00DE5DA1" w:rsidRDefault="0059584B" w:rsidP="001524EF">
      <w:pPr>
        <w:pStyle w:val="Heading2"/>
        <w:keepLines w:val="0"/>
        <w:widowControl w:val="0"/>
        <w:spacing w:before="0" w:line="240" w:lineRule="auto"/>
        <w:ind w:left="709" w:hanging="709"/>
        <w:rPr>
          <w:rFonts w:cs="Arial"/>
          <w:sz w:val="24"/>
          <w:szCs w:val="24"/>
        </w:rPr>
      </w:pPr>
      <w:r w:rsidRPr="00BF7450">
        <w:rPr>
          <w:rFonts w:cs="Arial"/>
          <w:sz w:val="24"/>
          <w:szCs w:val="24"/>
        </w:rPr>
        <w:t>The EqIA requires decision makers to consider new and changing policy in relation to its potential impacts on those with protected characteristics. Responsive measures are expected to be put into place to eliminate, minimise or balance any adverse impacts identified</w:t>
      </w:r>
      <w:r w:rsidR="0072787A" w:rsidRPr="00BF7450">
        <w:rPr>
          <w:rFonts w:cs="Arial"/>
          <w:sz w:val="24"/>
          <w:szCs w:val="24"/>
        </w:rPr>
        <w:t xml:space="preserve"> during the assessment process</w:t>
      </w:r>
      <w:r w:rsidRPr="00BF7450">
        <w:rPr>
          <w:rFonts w:cs="Arial"/>
          <w:sz w:val="24"/>
          <w:szCs w:val="24"/>
        </w:rPr>
        <w:t>.</w:t>
      </w:r>
    </w:p>
    <w:p w:rsidR="00BF7450" w:rsidRPr="003555B0" w:rsidRDefault="00BF7450" w:rsidP="001524EF">
      <w:pPr>
        <w:spacing w:before="0" w:line="240" w:lineRule="auto"/>
        <w:rPr>
          <w:sz w:val="24"/>
          <w:szCs w:val="24"/>
        </w:rPr>
      </w:pPr>
    </w:p>
    <w:p w:rsidR="00BF7450" w:rsidRPr="003555B0" w:rsidRDefault="00BF7450" w:rsidP="001524EF">
      <w:pPr>
        <w:spacing w:before="0" w:line="240" w:lineRule="auto"/>
        <w:rPr>
          <w:sz w:val="24"/>
          <w:szCs w:val="24"/>
        </w:rPr>
      </w:pPr>
    </w:p>
    <w:p w:rsidR="004D033C" w:rsidRDefault="0000118F" w:rsidP="001524EF">
      <w:pPr>
        <w:pStyle w:val="Heading1"/>
        <w:spacing w:before="0" w:line="240" w:lineRule="auto"/>
        <w:ind w:left="709" w:hanging="709"/>
        <w:rPr>
          <w:rFonts w:cs="Arial"/>
          <w:sz w:val="24"/>
          <w:szCs w:val="24"/>
        </w:rPr>
      </w:pPr>
      <w:r w:rsidRPr="00BF7450">
        <w:rPr>
          <w:rFonts w:cs="Arial"/>
          <w:sz w:val="24"/>
          <w:szCs w:val="24"/>
        </w:rPr>
        <w:t>Communication</w:t>
      </w:r>
    </w:p>
    <w:p w:rsidR="00BF7450" w:rsidRPr="003555B0" w:rsidRDefault="00BF7450" w:rsidP="001524EF">
      <w:pPr>
        <w:spacing w:before="0" w:line="240" w:lineRule="auto"/>
        <w:ind w:left="709" w:hanging="709"/>
        <w:rPr>
          <w:sz w:val="24"/>
          <w:szCs w:val="24"/>
        </w:rPr>
      </w:pPr>
    </w:p>
    <w:p w:rsidR="001B1B83" w:rsidRDefault="004D033C" w:rsidP="00086B4B">
      <w:pPr>
        <w:pStyle w:val="Heading2"/>
        <w:keepLines w:val="0"/>
        <w:widowControl w:val="0"/>
        <w:spacing w:before="0" w:after="120" w:line="240" w:lineRule="auto"/>
        <w:ind w:left="709" w:hanging="709"/>
        <w:rPr>
          <w:rFonts w:cs="Arial"/>
          <w:sz w:val="24"/>
          <w:szCs w:val="24"/>
        </w:rPr>
      </w:pPr>
      <w:r w:rsidRPr="00BF7450">
        <w:rPr>
          <w:rFonts w:cs="Arial"/>
          <w:sz w:val="24"/>
          <w:szCs w:val="24"/>
        </w:rPr>
        <w:t xml:space="preserve">Accessible information and communications are essential in enabling equal access to services. </w:t>
      </w:r>
      <w:r w:rsidR="007B08C7" w:rsidRPr="00BF7450">
        <w:rPr>
          <w:rFonts w:cs="Arial"/>
          <w:sz w:val="24"/>
          <w:szCs w:val="24"/>
        </w:rPr>
        <w:t>The C</w:t>
      </w:r>
      <w:r w:rsidRPr="00BF7450">
        <w:rPr>
          <w:rFonts w:cs="Arial"/>
          <w:sz w:val="24"/>
          <w:szCs w:val="24"/>
        </w:rPr>
        <w:t>ouncil will:</w:t>
      </w:r>
    </w:p>
    <w:p w:rsidR="00577EBA" w:rsidRPr="00BF7450" w:rsidRDefault="00577EBA" w:rsidP="003555B0">
      <w:pPr>
        <w:pStyle w:val="ListParagraph"/>
        <w:keepNext/>
        <w:widowControl w:val="0"/>
        <w:numPr>
          <w:ilvl w:val="0"/>
          <w:numId w:val="13"/>
        </w:numPr>
        <w:spacing w:before="0" w:after="120" w:line="240" w:lineRule="auto"/>
        <w:ind w:left="1276" w:hanging="567"/>
        <w:contextualSpacing w:val="0"/>
        <w:rPr>
          <w:rFonts w:cs="Arial"/>
          <w:sz w:val="24"/>
          <w:szCs w:val="24"/>
        </w:rPr>
      </w:pPr>
      <w:r w:rsidRPr="00BF7450">
        <w:rPr>
          <w:rFonts w:cs="Arial"/>
          <w:sz w:val="24"/>
          <w:szCs w:val="24"/>
        </w:rPr>
        <w:t>provide information in other languages and in alternative formats</w:t>
      </w:r>
      <w:r w:rsidR="00B675B0" w:rsidRPr="00BF7450">
        <w:rPr>
          <w:rFonts w:cs="Arial"/>
          <w:sz w:val="24"/>
          <w:szCs w:val="24"/>
        </w:rPr>
        <w:t xml:space="preserve"> where appropriate</w:t>
      </w:r>
      <w:r w:rsidRPr="00BF7450">
        <w:rPr>
          <w:rFonts w:cs="Arial"/>
          <w:sz w:val="24"/>
          <w:szCs w:val="24"/>
        </w:rPr>
        <w:t>;</w:t>
      </w:r>
    </w:p>
    <w:p w:rsidR="004D033C" w:rsidRPr="00BF7450" w:rsidRDefault="00B675B0" w:rsidP="003555B0">
      <w:pPr>
        <w:pStyle w:val="ListParagraph"/>
        <w:keepNext/>
        <w:widowControl w:val="0"/>
        <w:numPr>
          <w:ilvl w:val="0"/>
          <w:numId w:val="13"/>
        </w:numPr>
        <w:spacing w:before="0" w:after="120" w:line="240" w:lineRule="auto"/>
        <w:ind w:left="1276" w:hanging="567"/>
        <w:contextualSpacing w:val="0"/>
        <w:rPr>
          <w:rFonts w:cs="Arial"/>
          <w:sz w:val="24"/>
          <w:szCs w:val="24"/>
        </w:rPr>
      </w:pPr>
      <w:r w:rsidRPr="00BF7450">
        <w:rPr>
          <w:rFonts w:cs="Arial"/>
          <w:sz w:val="24"/>
          <w:szCs w:val="24"/>
        </w:rPr>
        <w:t>ensure that all employees are</w:t>
      </w:r>
      <w:r w:rsidR="004D033C" w:rsidRPr="00BF7450">
        <w:rPr>
          <w:rFonts w:cs="Arial"/>
          <w:sz w:val="24"/>
          <w:szCs w:val="24"/>
        </w:rPr>
        <w:t xml:space="preserve"> aware of their duties under the Equality Act 2010; and</w:t>
      </w:r>
    </w:p>
    <w:p w:rsidR="004D033C" w:rsidRDefault="00CD3CF7" w:rsidP="003555B0">
      <w:pPr>
        <w:pStyle w:val="ListParagraph"/>
        <w:keepNext/>
        <w:widowControl w:val="0"/>
        <w:numPr>
          <w:ilvl w:val="0"/>
          <w:numId w:val="13"/>
        </w:numPr>
        <w:spacing w:before="0" w:line="240" w:lineRule="auto"/>
        <w:ind w:left="1276" w:hanging="567"/>
        <w:rPr>
          <w:rFonts w:cs="Arial"/>
          <w:sz w:val="24"/>
          <w:szCs w:val="24"/>
        </w:rPr>
      </w:pPr>
      <w:r w:rsidRPr="00BF7450">
        <w:rPr>
          <w:rFonts w:cs="Arial"/>
          <w:sz w:val="24"/>
          <w:szCs w:val="24"/>
        </w:rPr>
        <w:t xml:space="preserve">promote and support </w:t>
      </w:r>
      <w:r w:rsidR="004D033C" w:rsidRPr="00BF7450">
        <w:rPr>
          <w:rFonts w:cs="Arial"/>
          <w:sz w:val="24"/>
          <w:szCs w:val="24"/>
        </w:rPr>
        <w:t>training and development relating to Equality and Diversity.</w:t>
      </w:r>
    </w:p>
    <w:p w:rsidR="00BF7450" w:rsidRPr="00BF7450" w:rsidRDefault="00BF7450" w:rsidP="001524EF">
      <w:pPr>
        <w:pStyle w:val="ListParagraph"/>
        <w:spacing w:before="0" w:line="240" w:lineRule="auto"/>
        <w:rPr>
          <w:rFonts w:cs="Arial"/>
          <w:sz w:val="24"/>
          <w:szCs w:val="24"/>
        </w:rPr>
      </w:pPr>
    </w:p>
    <w:p w:rsidR="00BF7450" w:rsidRPr="00BF7450" w:rsidRDefault="00BF7450" w:rsidP="001524EF">
      <w:pPr>
        <w:pStyle w:val="ListParagraph"/>
        <w:keepNext/>
        <w:widowControl w:val="0"/>
        <w:spacing w:before="0" w:line="240" w:lineRule="auto"/>
        <w:ind w:left="993" w:firstLine="0"/>
        <w:rPr>
          <w:rFonts w:cs="Arial"/>
          <w:sz w:val="24"/>
          <w:szCs w:val="24"/>
        </w:rPr>
      </w:pPr>
    </w:p>
    <w:p w:rsidR="004D033C" w:rsidRDefault="004D033C" w:rsidP="003555B0">
      <w:pPr>
        <w:pStyle w:val="Heading1"/>
        <w:spacing w:before="0" w:line="240" w:lineRule="auto"/>
        <w:ind w:left="709" w:hanging="709"/>
        <w:rPr>
          <w:rFonts w:cs="Arial"/>
          <w:sz w:val="24"/>
          <w:szCs w:val="24"/>
        </w:rPr>
      </w:pPr>
      <w:r w:rsidRPr="00BF7450">
        <w:rPr>
          <w:rFonts w:cs="Arial"/>
          <w:sz w:val="24"/>
          <w:szCs w:val="24"/>
        </w:rPr>
        <w:t>Consultation and Engagement</w:t>
      </w:r>
    </w:p>
    <w:p w:rsidR="00BF7450" w:rsidRPr="001524EF" w:rsidRDefault="00BF7450" w:rsidP="003555B0">
      <w:pPr>
        <w:spacing w:before="0" w:line="240" w:lineRule="auto"/>
        <w:ind w:left="709" w:hanging="709"/>
        <w:rPr>
          <w:sz w:val="24"/>
          <w:szCs w:val="24"/>
        </w:rPr>
      </w:pPr>
    </w:p>
    <w:p w:rsidR="007B08C7" w:rsidRDefault="007B08C7" w:rsidP="00086B4B">
      <w:pPr>
        <w:pStyle w:val="Heading2"/>
        <w:keepLines w:val="0"/>
        <w:widowControl w:val="0"/>
        <w:spacing w:before="0" w:after="120" w:line="240" w:lineRule="auto"/>
        <w:ind w:left="709" w:hanging="709"/>
        <w:rPr>
          <w:rFonts w:cs="Arial"/>
          <w:sz w:val="24"/>
          <w:szCs w:val="24"/>
        </w:rPr>
      </w:pPr>
      <w:r w:rsidRPr="00BF7450">
        <w:rPr>
          <w:rFonts w:cs="Arial"/>
          <w:sz w:val="24"/>
          <w:szCs w:val="24"/>
        </w:rPr>
        <w:t>The C</w:t>
      </w:r>
      <w:r w:rsidR="00577EBA" w:rsidRPr="00BF7450">
        <w:rPr>
          <w:rFonts w:cs="Arial"/>
          <w:sz w:val="24"/>
          <w:szCs w:val="24"/>
        </w:rPr>
        <w:t>ouncil recognises the need to consult with residents, stakeholders, businesses and employees in a number of different ways. In order to fully involve all parties in shaping and improving our services, the Council will:</w:t>
      </w:r>
    </w:p>
    <w:p w:rsidR="007B08C7" w:rsidRDefault="007B08C7" w:rsidP="003555B0">
      <w:pPr>
        <w:pStyle w:val="Heading2"/>
        <w:keepNext w:val="0"/>
        <w:keepLines w:val="0"/>
        <w:widowControl w:val="0"/>
        <w:numPr>
          <w:ilvl w:val="0"/>
          <w:numId w:val="18"/>
        </w:numPr>
        <w:spacing w:before="0" w:after="120" w:line="240" w:lineRule="auto"/>
        <w:ind w:left="1276" w:hanging="567"/>
        <w:rPr>
          <w:rFonts w:cs="Arial"/>
          <w:sz w:val="24"/>
          <w:szCs w:val="24"/>
        </w:rPr>
      </w:pPr>
      <w:r w:rsidRPr="00BF7450">
        <w:rPr>
          <w:rFonts w:cs="Arial"/>
          <w:sz w:val="24"/>
          <w:szCs w:val="24"/>
        </w:rPr>
        <w:t>give people a voice by promot</w:t>
      </w:r>
      <w:r w:rsidR="004070ED">
        <w:rPr>
          <w:rFonts w:cs="Arial"/>
          <w:sz w:val="24"/>
          <w:szCs w:val="24"/>
        </w:rPr>
        <w:t xml:space="preserve">ing involvement in decision </w:t>
      </w:r>
      <w:r w:rsidRPr="00BF7450">
        <w:rPr>
          <w:rFonts w:cs="Arial"/>
          <w:sz w:val="24"/>
          <w:szCs w:val="24"/>
        </w:rPr>
        <w:t>making and review such structures so that any proposed changes are considered and adopted where appropriate;</w:t>
      </w:r>
    </w:p>
    <w:p w:rsidR="00577EBA" w:rsidRPr="00BF7450" w:rsidRDefault="00577EBA" w:rsidP="003555B0">
      <w:pPr>
        <w:pStyle w:val="ListParagraph"/>
        <w:widowControl w:val="0"/>
        <w:numPr>
          <w:ilvl w:val="0"/>
          <w:numId w:val="18"/>
        </w:numPr>
        <w:spacing w:before="0" w:after="120" w:line="240" w:lineRule="auto"/>
        <w:ind w:left="1276" w:hanging="567"/>
        <w:contextualSpacing w:val="0"/>
        <w:rPr>
          <w:rFonts w:cs="Arial"/>
          <w:sz w:val="24"/>
          <w:szCs w:val="24"/>
        </w:rPr>
      </w:pPr>
      <w:r w:rsidRPr="00BF7450">
        <w:rPr>
          <w:rFonts w:cs="Arial"/>
          <w:sz w:val="24"/>
          <w:szCs w:val="24"/>
        </w:rPr>
        <w:t xml:space="preserve">ensure it informs, consults and engages with all </w:t>
      </w:r>
      <w:r w:rsidR="00B675B0" w:rsidRPr="00BF7450">
        <w:rPr>
          <w:rFonts w:cs="Arial"/>
          <w:sz w:val="24"/>
          <w:szCs w:val="24"/>
        </w:rPr>
        <w:t>significant</w:t>
      </w:r>
      <w:r w:rsidRPr="00BF7450">
        <w:rPr>
          <w:rFonts w:cs="Arial"/>
          <w:sz w:val="24"/>
          <w:szCs w:val="24"/>
        </w:rPr>
        <w:t xml:space="preserve"> persons, including elected Members, employees and stakeholders about decisions which affect them so that they have the opportunity to influence policies and practices;</w:t>
      </w:r>
    </w:p>
    <w:p w:rsidR="00577EBA" w:rsidRPr="00BF7450" w:rsidRDefault="00577EBA" w:rsidP="003555B0">
      <w:pPr>
        <w:pStyle w:val="ListParagraph"/>
        <w:widowControl w:val="0"/>
        <w:numPr>
          <w:ilvl w:val="0"/>
          <w:numId w:val="18"/>
        </w:numPr>
        <w:spacing w:before="0" w:after="120" w:line="240" w:lineRule="auto"/>
        <w:ind w:left="1276" w:hanging="567"/>
        <w:contextualSpacing w:val="0"/>
        <w:rPr>
          <w:rFonts w:cs="Arial"/>
          <w:sz w:val="24"/>
          <w:szCs w:val="24"/>
        </w:rPr>
      </w:pPr>
      <w:r w:rsidRPr="00BF7450">
        <w:rPr>
          <w:rFonts w:cs="Arial"/>
          <w:sz w:val="24"/>
          <w:szCs w:val="24"/>
        </w:rPr>
        <w:t>inform and consult in a timely manner, giving appropriate time for all groups to respond fully;</w:t>
      </w:r>
    </w:p>
    <w:p w:rsidR="00577EBA" w:rsidRDefault="00577EBA" w:rsidP="003555B0">
      <w:pPr>
        <w:pStyle w:val="ListParagraph"/>
        <w:widowControl w:val="0"/>
        <w:numPr>
          <w:ilvl w:val="0"/>
          <w:numId w:val="18"/>
        </w:numPr>
        <w:spacing w:before="0" w:after="120" w:line="240" w:lineRule="auto"/>
        <w:ind w:left="1276" w:hanging="567"/>
        <w:contextualSpacing w:val="0"/>
        <w:rPr>
          <w:rFonts w:cs="Arial"/>
          <w:sz w:val="24"/>
          <w:szCs w:val="24"/>
        </w:rPr>
      </w:pPr>
      <w:r w:rsidRPr="00BF7450">
        <w:rPr>
          <w:rFonts w:cs="Arial"/>
          <w:sz w:val="24"/>
          <w:szCs w:val="24"/>
        </w:rPr>
        <w:t>engage with representative groups to ensure that people from different backgrounds and with protected characteristics are able to participate in consultation and engagement activities; and</w:t>
      </w:r>
    </w:p>
    <w:p w:rsidR="00BB7C0C" w:rsidRPr="00BF7450" w:rsidRDefault="00BB7C0C" w:rsidP="00BB7C0C">
      <w:pPr>
        <w:pStyle w:val="ListParagraph"/>
        <w:widowControl w:val="0"/>
        <w:spacing w:before="0" w:after="120" w:line="240" w:lineRule="auto"/>
        <w:ind w:left="1276" w:firstLine="0"/>
        <w:contextualSpacing w:val="0"/>
        <w:rPr>
          <w:rFonts w:cs="Arial"/>
          <w:sz w:val="24"/>
          <w:szCs w:val="24"/>
        </w:rPr>
      </w:pPr>
    </w:p>
    <w:p w:rsidR="00577EBA" w:rsidRDefault="00577EBA" w:rsidP="003555B0">
      <w:pPr>
        <w:pStyle w:val="ListParagraph"/>
        <w:widowControl w:val="0"/>
        <w:numPr>
          <w:ilvl w:val="0"/>
          <w:numId w:val="18"/>
        </w:numPr>
        <w:spacing w:before="0" w:line="240" w:lineRule="auto"/>
        <w:ind w:left="1276" w:hanging="567"/>
        <w:rPr>
          <w:rFonts w:cs="Arial"/>
          <w:sz w:val="24"/>
          <w:szCs w:val="24"/>
        </w:rPr>
      </w:pPr>
      <w:proofErr w:type="gramStart"/>
      <w:r w:rsidRPr="00BF7450">
        <w:rPr>
          <w:rFonts w:cs="Arial"/>
          <w:sz w:val="24"/>
          <w:szCs w:val="24"/>
        </w:rPr>
        <w:lastRenderedPageBreak/>
        <w:t>tailor</w:t>
      </w:r>
      <w:proofErr w:type="gramEnd"/>
      <w:r w:rsidRPr="00BF7450">
        <w:rPr>
          <w:rFonts w:cs="Arial"/>
          <w:sz w:val="24"/>
          <w:szCs w:val="24"/>
        </w:rPr>
        <w:t xml:space="preserve"> its approach to suit relevant audiences and which does not discriminate towards any protected group.</w:t>
      </w:r>
    </w:p>
    <w:p w:rsidR="00BB7C0C" w:rsidRPr="00BF7450" w:rsidRDefault="00BB7C0C" w:rsidP="00BB7C0C">
      <w:pPr>
        <w:pStyle w:val="ListParagraph"/>
        <w:widowControl w:val="0"/>
        <w:spacing w:before="0" w:line="240" w:lineRule="auto"/>
        <w:ind w:left="1276" w:firstLine="0"/>
        <w:rPr>
          <w:rFonts w:cs="Arial"/>
          <w:sz w:val="24"/>
          <w:szCs w:val="24"/>
        </w:rPr>
      </w:pPr>
    </w:p>
    <w:p w:rsidR="00CD3CF7" w:rsidRPr="00BF7450" w:rsidRDefault="00CD3CF7" w:rsidP="001524EF">
      <w:pPr>
        <w:pStyle w:val="ListParagraph"/>
        <w:keepNext/>
        <w:widowControl w:val="0"/>
        <w:spacing w:before="0" w:line="240" w:lineRule="auto"/>
        <w:ind w:left="567" w:firstLine="0"/>
        <w:rPr>
          <w:rFonts w:cs="Arial"/>
          <w:sz w:val="24"/>
          <w:szCs w:val="24"/>
        </w:rPr>
      </w:pPr>
    </w:p>
    <w:p w:rsidR="001B1B83" w:rsidRDefault="001B1B83" w:rsidP="003555B0">
      <w:pPr>
        <w:pStyle w:val="Heading1"/>
        <w:spacing w:before="0" w:line="240" w:lineRule="auto"/>
        <w:ind w:left="709" w:hanging="709"/>
        <w:rPr>
          <w:rFonts w:cs="Arial"/>
          <w:sz w:val="24"/>
          <w:szCs w:val="24"/>
        </w:rPr>
      </w:pPr>
      <w:r w:rsidRPr="00BF7450">
        <w:rPr>
          <w:rFonts w:cs="Arial"/>
          <w:sz w:val="24"/>
          <w:szCs w:val="24"/>
        </w:rPr>
        <w:t>Equality and Diversity in the Workplace</w:t>
      </w:r>
    </w:p>
    <w:p w:rsidR="00BF7450" w:rsidRPr="003555B0" w:rsidRDefault="00BF7450" w:rsidP="003555B0">
      <w:pPr>
        <w:spacing w:before="0" w:line="240" w:lineRule="auto"/>
        <w:ind w:left="709" w:hanging="709"/>
        <w:rPr>
          <w:sz w:val="24"/>
          <w:szCs w:val="24"/>
        </w:rPr>
      </w:pPr>
    </w:p>
    <w:p w:rsidR="001B1B83" w:rsidRDefault="004070ED" w:rsidP="003555B0">
      <w:pPr>
        <w:pStyle w:val="Heading2"/>
        <w:keepLines w:val="0"/>
        <w:widowControl w:val="0"/>
        <w:spacing w:before="0" w:line="240" w:lineRule="auto"/>
        <w:ind w:left="709" w:hanging="709"/>
        <w:rPr>
          <w:rFonts w:cs="Arial"/>
          <w:sz w:val="24"/>
          <w:szCs w:val="24"/>
        </w:rPr>
      </w:pPr>
      <w:r>
        <w:rPr>
          <w:rFonts w:cs="Arial"/>
          <w:sz w:val="24"/>
          <w:szCs w:val="24"/>
        </w:rPr>
        <w:t>The C</w:t>
      </w:r>
      <w:r w:rsidR="001B1B83" w:rsidRPr="00BF7450">
        <w:rPr>
          <w:rFonts w:cs="Arial"/>
          <w:sz w:val="24"/>
          <w:szCs w:val="24"/>
        </w:rPr>
        <w:t xml:space="preserve">ouncil is committed to ensuring diversity and opportunity within the workplace. As the Council </w:t>
      </w:r>
      <w:r w:rsidR="00BB7C0C">
        <w:rPr>
          <w:rFonts w:cs="Arial"/>
          <w:sz w:val="24"/>
          <w:szCs w:val="24"/>
        </w:rPr>
        <w:t>has achieved Disability Confident accreditation</w:t>
      </w:r>
      <w:r w:rsidR="001B1B83" w:rsidRPr="00BF7450">
        <w:rPr>
          <w:rFonts w:cs="Arial"/>
          <w:sz w:val="24"/>
          <w:szCs w:val="24"/>
        </w:rPr>
        <w:t xml:space="preserve">, it is the Council’s policy to interview disabled candidates who meet all the essential criteria as described in the Employee Specification of each post. Reasonable adjustments will be made to facilitate disabilities. </w:t>
      </w:r>
    </w:p>
    <w:p w:rsidR="00BF7450" w:rsidRPr="003555B0" w:rsidRDefault="00BF7450" w:rsidP="003555B0">
      <w:pPr>
        <w:spacing w:before="0" w:line="240" w:lineRule="auto"/>
        <w:ind w:left="709" w:hanging="709"/>
        <w:rPr>
          <w:sz w:val="24"/>
          <w:szCs w:val="24"/>
        </w:rPr>
      </w:pPr>
    </w:p>
    <w:p w:rsidR="001B1B83" w:rsidRDefault="001B1B83" w:rsidP="003555B0">
      <w:pPr>
        <w:pStyle w:val="Heading2"/>
        <w:keepLines w:val="0"/>
        <w:widowControl w:val="0"/>
        <w:spacing w:before="0" w:line="240" w:lineRule="auto"/>
        <w:ind w:left="709" w:hanging="709"/>
        <w:rPr>
          <w:rFonts w:cs="Arial"/>
          <w:sz w:val="24"/>
          <w:szCs w:val="24"/>
        </w:rPr>
      </w:pPr>
      <w:r w:rsidRPr="00BF7450">
        <w:rPr>
          <w:rFonts w:cs="Arial"/>
          <w:sz w:val="24"/>
          <w:szCs w:val="24"/>
        </w:rPr>
        <w:t>In accordance with the requirements of the specific duties, the Council will publish annually information about its employee</w:t>
      </w:r>
      <w:r w:rsidR="00C65202" w:rsidRPr="00BF7450">
        <w:rPr>
          <w:rFonts w:cs="Arial"/>
          <w:sz w:val="24"/>
          <w:szCs w:val="24"/>
        </w:rPr>
        <w:t>s</w:t>
      </w:r>
      <w:r w:rsidRPr="00BF7450">
        <w:rPr>
          <w:rFonts w:cs="Arial"/>
          <w:sz w:val="24"/>
          <w:szCs w:val="24"/>
        </w:rPr>
        <w:t xml:space="preserve"> who share protected characteristics, to demonstrate its compliance with the duty. The workforce diversity data will be reviewed annually to address any potential gaps that may have arisen as a result of the Council’s recruitment practices.</w:t>
      </w:r>
      <w:r w:rsidR="00B440F5" w:rsidRPr="00BF7450">
        <w:rPr>
          <w:rFonts w:cs="Arial"/>
          <w:sz w:val="24"/>
          <w:szCs w:val="24"/>
        </w:rPr>
        <w:t xml:space="preserve"> </w:t>
      </w:r>
      <w:r w:rsidRPr="00BF7450">
        <w:rPr>
          <w:rFonts w:cs="Arial"/>
          <w:sz w:val="24"/>
          <w:szCs w:val="24"/>
        </w:rPr>
        <w:t>This information will</w:t>
      </w:r>
      <w:r w:rsidR="004070ED">
        <w:rPr>
          <w:rFonts w:cs="Arial"/>
          <w:sz w:val="24"/>
          <w:szCs w:val="24"/>
        </w:rPr>
        <w:t xml:space="preserve"> be made public</w:t>
      </w:r>
      <w:r w:rsidRPr="00BF7450">
        <w:rPr>
          <w:rFonts w:cs="Arial"/>
          <w:sz w:val="24"/>
          <w:szCs w:val="24"/>
        </w:rPr>
        <w:t>ly available on our website.</w:t>
      </w:r>
    </w:p>
    <w:p w:rsidR="00BF7450" w:rsidRPr="003555B0" w:rsidRDefault="00BF7450" w:rsidP="003555B0">
      <w:pPr>
        <w:spacing w:before="0" w:line="240" w:lineRule="auto"/>
        <w:ind w:left="709" w:hanging="709"/>
        <w:rPr>
          <w:sz w:val="24"/>
          <w:szCs w:val="24"/>
        </w:rPr>
      </w:pPr>
    </w:p>
    <w:p w:rsidR="00CD3CF7" w:rsidRDefault="008919E1" w:rsidP="003555B0">
      <w:pPr>
        <w:pStyle w:val="Heading2"/>
        <w:spacing w:before="0" w:line="240" w:lineRule="auto"/>
        <w:ind w:left="709" w:hanging="709"/>
        <w:rPr>
          <w:rFonts w:cs="Arial"/>
          <w:sz w:val="24"/>
          <w:szCs w:val="24"/>
        </w:rPr>
      </w:pPr>
      <w:r w:rsidRPr="00BF7450">
        <w:rPr>
          <w:rFonts w:cs="Arial"/>
          <w:sz w:val="24"/>
          <w:szCs w:val="24"/>
        </w:rPr>
        <w:t>T</w:t>
      </w:r>
      <w:r w:rsidR="0098537B" w:rsidRPr="00BF7450">
        <w:rPr>
          <w:rFonts w:cs="Arial"/>
          <w:sz w:val="24"/>
          <w:szCs w:val="24"/>
        </w:rPr>
        <w:t>he Council is committed to ensuring existing employees work in an environment free from bullying, harassment, victimisation and discrimination</w:t>
      </w:r>
      <w:r w:rsidR="00CD3CF7" w:rsidRPr="00BF7450">
        <w:rPr>
          <w:rFonts w:cs="Arial"/>
          <w:sz w:val="24"/>
          <w:szCs w:val="24"/>
        </w:rPr>
        <w:t xml:space="preserve"> and has policies in place to support this</w:t>
      </w:r>
      <w:r w:rsidR="0098537B" w:rsidRPr="00BF7450">
        <w:rPr>
          <w:rFonts w:cs="Arial"/>
          <w:sz w:val="24"/>
          <w:szCs w:val="24"/>
        </w:rPr>
        <w:t>.</w:t>
      </w:r>
      <w:r w:rsidR="00963633" w:rsidRPr="00BF7450">
        <w:rPr>
          <w:rFonts w:cs="Arial"/>
          <w:sz w:val="24"/>
          <w:szCs w:val="24"/>
        </w:rPr>
        <w:t xml:space="preserve"> </w:t>
      </w:r>
    </w:p>
    <w:p w:rsidR="00BF7450" w:rsidRPr="003555B0" w:rsidRDefault="00BF7450" w:rsidP="003555B0">
      <w:pPr>
        <w:spacing w:before="0" w:line="240" w:lineRule="auto"/>
        <w:ind w:left="709" w:hanging="709"/>
        <w:rPr>
          <w:sz w:val="24"/>
          <w:szCs w:val="24"/>
        </w:rPr>
      </w:pPr>
    </w:p>
    <w:p w:rsidR="00DE5DA1" w:rsidRDefault="00F36668" w:rsidP="003555B0">
      <w:pPr>
        <w:pStyle w:val="Heading2"/>
        <w:spacing w:before="0" w:line="240" w:lineRule="auto"/>
        <w:ind w:left="709" w:hanging="709"/>
        <w:rPr>
          <w:rFonts w:cs="Arial"/>
          <w:sz w:val="24"/>
          <w:szCs w:val="24"/>
        </w:rPr>
      </w:pPr>
      <w:r w:rsidRPr="00BF7450">
        <w:rPr>
          <w:rFonts w:cs="Arial"/>
          <w:sz w:val="24"/>
          <w:szCs w:val="24"/>
        </w:rPr>
        <w:t>Employees may also be required to participate in training and development activities from time to time, to encourage the promotion of the principles of this policy.</w:t>
      </w:r>
    </w:p>
    <w:p w:rsidR="00BF7450" w:rsidRPr="003555B0" w:rsidRDefault="00BF7450" w:rsidP="001524EF">
      <w:pPr>
        <w:spacing w:before="0" w:line="240" w:lineRule="auto"/>
        <w:rPr>
          <w:sz w:val="24"/>
          <w:szCs w:val="24"/>
        </w:rPr>
      </w:pPr>
    </w:p>
    <w:p w:rsidR="00BF7450" w:rsidRPr="003555B0" w:rsidRDefault="00BF7450" w:rsidP="001524EF">
      <w:pPr>
        <w:spacing w:before="0" w:line="240" w:lineRule="auto"/>
        <w:rPr>
          <w:sz w:val="24"/>
          <w:szCs w:val="24"/>
        </w:rPr>
      </w:pPr>
    </w:p>
    <w:p w:rsidR="00BF6625" w:rsidRDefault="00180437" w:rsidP="003555B0">
      <w:pPr>
        <w:pStyle w:val="Heading1"/>
        <w:spacing w:before="0" w:line="240" w:lineRule="auto"/>
        <w:ind w:left="709" w:hanging="709"/>
        <w:rPr>
          <w:rFonts w:cs="Arial"/>
          <w:sz w:val="24"/>
          <w:szCs w:val="24"/>
        </w:rPr>
      </w:pPr>
      <w:r w:rsidRPr="00BF7450">
        <w:rPr>
          <w:rFonts w:cs="Arial"/>
          <w:sz w:val="24"/>
          <w:szCs w:val="24"/>
        </w:rPr>
        <w:t>Monitoring and Reviewing</w:t>
      </w:r>
    </w:p>
    <w:p w:rsidR="00BF7450" w:rsidRPr="003555B0" w:rsidRDefault="00BF7450" w:rsidP="001524EF">
      <w:pPr>
        <w:spacing w:before="0" w:line="240" w:lineRule="auto"/>
        <w:rPr>
          <w:sz w:val="24"/>
          <w:szCs w:val="24"/>
        </w:rPr>
      </w:pPr>
    </w:p>
    <w:p w:rsidR="00CD3CF7" w:rsidRDefault="00C47501" w:rsidP="003555B0">
      <w:pPr>
        <w:pStyle w:val="Heading2"/>
        <w:keepLines w:val="0"/>
        <w:widowControl w:val="0"/>
        <w:spacing w:before="0" w:line="240" w:lineRule="auto"/>
        <w:ind w:left="709" w:hanging="709"/>
        <w:rPr>
          <w:rFonts w:cs="Arial"/>
          <w:sz w:val="24"/>
          <w:szCs w:val="24"/>
        </w:rPr>
      </w:pPr>
      <w:r w:rsidRPr="00BF7450">
        <w:rPr>
          <w:rFonts w:cs="Arial"/>
          <w:sz w:val="24"/>
          <w:szCs w:val="24"/>
        </w:rPr>
        <w:t xml:space="preserve">We will monitor our performance against our Equality Objectives and publish our progress </w:t>
      </w:r>
      <w:r w:rsidR="00EE7CDF" w:rsidRPr="00BF7450">
        <w:rPr>
          <w:rFonts w:cs="Arial"/>
          <w:sz w:val="24"/>
          <w:szCs w:val="24"/>
        </w:rPr>
        <w:t xml:space="preserve">annually. </w:t>
      </w:r>
    </w:p>
    <w:p w:rsidR="00BF7450" w:rsidRPr="003555B0" w:rsidRDefault="00BF7450" w:rsidP="003555B0">
      <w:pPr>
        <w:spacing w:before="0" w:line="240" w:lineRule="auto"/>
        <w:ind w:left="709" w:hanging="709"/>
        <w:rPr>
          <w:sz w:val="24"/>
          <w:szCs w:val="24"/>
        </w:rPr>
      </w:pPr>
    </w:p>
    <w:p w:rsidR="00180437" w:rsidRDefault="00EE7CDF" w:rsidP="003555B0">
      <w:pPr>
        <w:pStyle w:val="Heading2"/>
        <w:keepLines w:val="0"/>
        <w:widowControl w:val="0"/>
        <w:spacing w:before="0" w:line="240" w:lineRule="auto"/>
        <w:ind w:left="709" w:hanging="709"/>
        <w:rPr>
          <w:rFonts w:cs="Arial"/>
          <w:sz w:val="24"/>
          <w:szCs w:val="24"/>
        </w:rPr>
      </w:pPr>
      <w:r w:rsidRPr="00BF7450">
        <w:rPr>
          <w:rFonts w:cs="Arial"/>
          <w:sz w:val="24"/>
          <w:szCs w:val="24"/>
        </w:rPr>
        <w:t>Equality Impact Assessment documents will require sign-off from a member of the Council’s Leadership Team and the text of the concluding statement will be included in the Equality and Diversity implications section for the relevant Committee report.</w:t>
      </w:r>
    </w:p>
    <w:p w:rsidR="00BF7450" w:rsidRPr="003555B0" w:rsidRDefault="00BF7450" w:rsidP="003555B0">
      <w:pPr>
        <w:spacing w:before="0" w:line="240" w:lineRule="auto"/>
        <w:ind w:left="709" w:hanging="709"/>
        <w:rPr>
          <w:sz w:val="24"/>
          <w:szCs w:val="24"/>
        </w:rPr>
      </w:pPr>
    </w:p>
    <w:p w:rsidR="00EE7CDF" w:rsidRDefault="00EE7CDF" w:rsidP="003555B0">
      <w:pPr>
        <w:pStyle w:val="Heading2"/>
        <w:keepLines w:val="0"/>
        <w:widowControl w:val="0"/>
        <w:spacing w:before="0" w:line="240" w:lineRule="auto"/>
        <w:ind w:left="709" w:hanging="709"/>
        <w:rPr>
          <w:rFonts w:cs="Arial"/>
          <w:sz w:val="24"/>
          <w:szCs w:val="24"/>
        </w:rPr>
      </w:pPr>
      <w:r w:rsidRPr="00BF7450">
        <w:rPr>
          <w:rFonts w:cs="Arial"/>
          <w:sz w:val="24"/>
          <w:szCs w:val="24"/>
        </w:rPr>
        <w:t>This policy will be updated to reflect any changes to policies and</w:t>
      </w:r>
      <w:r w:rsidR="004070ED">
        <w:rPr>
          <w:rFonts w:cs="Arial"/>
          <w:sz w:val="24"/>
          <w:szCs w:val="24"/>
        </w:rPr>
        <w:t xml:space="preserve"> </w:t>
      </w:r>
      <w:r w:rsidRPr="00BF7450">
        <w:rPr>
          <w:rFonts w:cs="Arial"/>
          <w:sz w:val="24"/>
          <w:szCs w:val="24"/>
        </w:rPr>
        <w:t>/</w:t>
      </w:r>
      <w:r w:rsidR="004070ED">
        <w:rPr>
          <w:rFonts w:cs="Arial"/>
          <w:sz w:val="24"/>
          <w:szCs w:val="24"/>
        </w:rPr>
        <w:t xml:space="preserve"> </w:t>
      </w:r>
      <w:r w:rsidRPr="00BF7450">
        <w:rPr>
          <w:rFonts w:cs="Arial"/>
          <w:sz w:val="24"/>
          <w:szCs w:val="24"/>
        </w:rPr>
        <w:t>or procedure within the Council as well as being updated to reflect any changes in legislation.</w:t>
      </w:r>
    </w:p>
    <w:p w:rsidR="00BF7450" w:rsidRPr="003555B0" w:rsidRDefault="00BF7450" w:rsidP="003555B0">
      <w:pPr>
        <w:spacing w:before="0" w:line="240" w:lineRule="auto"/>
        <w:ind w:left="709" w:hanging="709"/>
        <w:rPr>
          <w:sz w:val="24"/>
          <w:szCs w:val="24"/>
        </w:rPr>
      </w:pPr>
    </w:p>
    <w:p w:rsidR="00DE5DA1" w:rsidRDefault="00B675B0" w:rsidP="003555B0">
      <w:pPr>
        <w:pStyle w:val="Heading2"/>
        <w:keepLines w:val="0"/>
        <w:widowControl w:val="0"/>
        <w:spacing w:before="0" w:line="240" w:lineRule="auto"/>
        <w:ind w:left="709" w:hanging="709"/>
        <w:rPr>
          <w:rFonts w:cs="Arial"/>
          <w:sz w:val="24"/>
          <w:szCs w:val="24"/>
        </w:rPr>
      </w:pPr>
      <w:r w:rsidRPr="00BF7450">
        <w:rPr>
          <w:rFonts w:cs="Arial"/>
          <w:sz w:val="24"/>
          <w:szCs w:val="24"/>
        </w:rPr>
        <w:t>All employees</w:t>
      </w:r>
      <w:r w:rsidR="00EE7CDF" w:rsidRPr="00BF7450">
        <w:rPr>
          <w:rFonts w:cs="Arial"/>
          <w:sz w:val="24"/>
          <w:szCs w:val="24"/>
        </w:rPr>
        <w:t xml:space="preserve"> and Members will be notified of any changes.</w:t>
      </w:r>
    </w:p>
    <w:p w:rsidR="00BF7450" w:rsidRPr="003555B0" w:rsidRDefault="00BF7450" w:rsidP="001524EF">
      <w:pPr>
        <w:spacing w:before="0" w:line="240" w:lineRule="auto"/>
        <w:rPr>
          <w:sz w:val="24"/>
          <w:szCs w:val="24"/>
        </w:rPr>
      </w:pPr>
    </w:p>
    <w:p w:rsidR="00BF7450" w:rsidRDefault="00BF7450" w:rsidP="001524EF">
      <w:pPr>
        <w:spacing w:before="0" w:line="240" w:lineRule="auto"/>
        <w:rPr>
          <w:sz w:val="24"/>
          <w:szCs w:val="24"/>
        </w:rPr>
      </w:pPr>
    </w:p>
    <w:p w:rsidR="00A724DE" w:rsidRDefault="00A724DE" w:rsidP="001524EF">
      <w:pPr>
        <w:spacing w:before="0" w:line="240" w:lineRule="auto"/>
        <w:rPr>
          <w:sz w:val="24"/>
          <w:szCs w:val="24"/>
        </w:rPr>
      </w:pPr>
    </w:p>
    <w:p w:rsidR="00BB7C0C" w:rsidRDefault="00BB7C0C" w:rsidP="001524EF">
      <w:pPr>
        <w:spacing w:before="0" w:line="240" w:lineRule="auto"/>
        <w:rPr>
          <w:sz w:val="24"/>
          <w:szCs w:val="24"/>
        </w:rPr>
      </w:pPr>
    </w:p>
    <w:p w:rsidR="00BB7C0C" w:rsidRDefault="00BB7C0C" w:rsidP="001524EF">
      <w:pPr>
        <w:spacing w:before="0" w:line="240" w:lineRule="auto"/>
        <w:rPr>
          <w:sz w:val="24"/>
          <w:szCs w:val="24"/>
        </w:rPr>
      </w:pPr>
    </w:p>
    <w:p w:rsidR="00BB7C0C" w:rsidRDefault="00BB7C0C" w:rsidP="001524EF">
      <w:pPr>
        <w:spacing w:before="0" w:line="240" w:lineRule="auto"/>
        <w:rPr>
          <w:sz w:val="24"/>
          <w:szCs w:val="24"/>
        </w:rPr>
      </w:pPr>
    </w:p>
    <w:p w:rsidR="00BB7C0C" w:rsidRPr="003555B0" w:rsidRDefault="00BB7C0C" w:rsidP="001524EF">
      <w:pPr>
        <w:spacing w:before="0" w:line="240" w:lineRule="auto"/>
        <w:rPr>
          <w:sz w:val="24"/>
          <w:szCs w:val="24"/>
        </w:rPr>
      </w:pPr>
    </w:p>
    <w:p w:rsidR="00037E20" w:rsidRDefault="00037E20" w:rsidP="003555B0">
      <w:pPr>
        <w:pStyle w:val="Heading1"/>
        <w:spacing w:before="0" w:line="240" w:lineRule="auto"/>
        <w:ind w:left="709" w:hanging="709"/>
        <w:rPr>
          <w:rFonts w:cs="Arial"/>
          <w:sz w:val="24"/>
          <w:szCs w:val="24"/>
        </w:rPr>
      </w:pPr>
      <w:r w:rsidRPr="00BF7450">
        <w:rPr>
          <w:rFonts w:cs="Arial"/>
          <w:sz w:val="24"/>
          <w:szCs w:val="24"/>
        </w:rPr>
        <w:lastRenderedPageBreak/>
        <w:t>Providing Feedback and Raising Concerns</w:t>
      </w:r>
    </w:p>
    <w:p w:rsidR="00BF7450" w:rsidRPr="003555B0" w:rsidRDefault="00BF7450" w:rsidP="003555B0">
      <w:pPr>
        <w:spacing w:before="0" w:line="240" w:lineRule="auto"/>
        <w:ind w:left="709" w:hanging="709"/>
        <w:rPr>
          <w:sz w:val="24"/>
          <w:szCs w:val="24"/>
        </w:rPr>
      </w:pPr>
    </w:p>
    <w:p w:rsidR="00F36668" w:rsidRDefault="004070ED" w:rsidP="003555B0">
      <w:pPr>
        <w:pStyle w:val="Heading2"/>
        <w:keepLines w:val="0"/>
        <w:widowControl w:val="0"/>
        <w:spacing w:before="0" w:line="240" w:lineRule="auto"/>
        <w:ind w:left="709" w:hanging="709"/>
        <w:rPr>
          <w:rFonts w:cs="Arial"/>
          <w:sz w:val="24"/>
          <w:szCs w:val="24"/>
        </w:rPr>
      </w:pPr>
      <w:r>
        <w:rPr>
          <w:rFonts w:cs="Arial"/>
          <w:sz w:val="24"/>
          <w:szCs w:val="24"/>
        </w:rPr>
        <w:t>Where a member or employee</w:t>
      </w:r>
      <w:r w:rsidR="001A3ECA" w:rsidRPr="00BF7450">
        <w:rPr>
          <w:rFonts w:cs="Arial"/>
          <w:sz w:val="24"/>
          <w:szCs w:val="24"/>
        </w:rPr>
        <w:t xml:space="preserve"> feels they have been discriminated against, victimised or harassed, they should initially speak with their line manager, or if not appropriate, then their Head of Service</w:t>
      </w:r>
      <w:r w:rsidR="00F36668" w:rsidRPr="00BF7450">
        <w:rPr>
          <w:rFonts w:cs="Arial"/>
          <w:sz w:val="24"/>
          <w:szCs w:val="24"/>
        </w:rPr>
        <w:t xml:space="preserve"> or H</w:t>
      </w:r>
      <w:r w:rsidR="007B08C7" w:rsidRPr="00BF7450">
        <w:rPr>
          <w:rFonts w:cs="Arial"/>
          <w:sz w:val="24"/>
          <w:szCs w:val="24"/>
        </w:rPr>
        <w:t xml:space="preserve">uman </w:t>
      </w:r>
      <w:r w:rsidR="00F36668" w:rsidRPr="00BF7450">
        <w:rPr>
          <w:rFonts w:cs="Arial"/>
          <w:sz w:val="24"/>
          <w:szCs w:val="24"/>
        </w:rPr>
        <w:t>R</w:t>
      </w:r>
      <w:r w:rsidR="007B08C7" w:rsidRPr="00BF7450">
        <w:rPr>
          <w:rFonts w:cs="Arial"/>
          <w:sz w:val="24"/>
          <w:szCs w:val="24"/>
        </w:rPr>
        <w:t>esources</w:t>
      </w:r>
      <w:r w:rsidR="001A3ECA" w:rsidRPr="00BF7450">
        <w:rPr>
          <w:rFonts w:cs="Arial"/>
          <w:sz w:val="24"/>
          <w:szCs w:val="24"/>
        </w:rPr>
        <w:t>.</w:t>
      </w:r>
      <w:r w:rsidR="00F36668" w:rsidRPr="00BF7450">
        <w:rPr>
          <w:rFonts w:cs="Arial"/>
          <w:sz w:val="24"/>
          <w:szCs w:val="24"/>
        </w:rPr>
        <w:t xml:space="preserve"> Employees may also seek to raise the matter through the Council’s </w:t>
      </w:r>
      <w:r w:rsidR="00CD3CF7" w:rsidRPr="00BF7450">
        <w:rPr>
          <w:rFonts w:cs="Arial"/>
          <w:sz w:val="24"/>
          <w:szCs w:val="24"/>
        </w:rPr>
        <w:t>Grievance</w:t>
      </w:r>
      <w:r w:rsidR="00F36668" w:rsidRPr="00BF7450">
        <w:rPr>
          <w:rFonts w:cs="Arial"/>
          <w:sz w:val="24"/>
          <w:szCs w:val="24"/>
        </w:rPr>
        <w:t xml:space="preserve"> Policy.</w:t>
      </w:r>
    </w:p>
    <w:p w:rsidR="00BF7450" w:rsidRPr="003555B0" w:rsidRDefault="00BF7450" w:rsidP="003555B0">
      <w:pPr>
        <w:spacing w:before="0" w:line="240" w:lineRule="auto"/>
        <w:ind w:left="709" w:hanging="709"/>
        <w:rPr>
          <w:sz w:val="24"/>
          <w:szCs w:val="24"/>
        </w:rPr>
      </w:pPr>
    </w:p>
    <w:p w:rsidR="00F36668" w:rsidRDefault="00F36668" w:rsidP="003555B0">
      <w:pPr>
        <w:pStyle w:val="Heading2"/>
        <w:keepLines w:val="0"/>
        <w:widowControl w:val="0"/>
        <w:spacing w:before="0" w:line="240" w:lineRule="auto"/>
        <w:ind w:left="709" w:hanging="709"/>
        <w:rPr>
          <w:rFonts w:cs="Arial"/>
          <w:sz w:val="24"/>
          <w:szCs w:val="24"/>
        </w:rPr>
      </w:pPr>
      <w:r w:rsidRPr="00BF7450">
        <w:rPr>
          <w:rFonts w:cs="Arial"/>
          <w:sz w:val="24"/>
          <w:szCs w:val="24"/>
        </w:rPr>
        <w:t>Allegations regarding potential breaches of this policy will be treated in the strictest of confidence and invested in accordance with appropriate procedure.</w:t>
      </w:r>
    </w:p>
    <w:p w:rsidR="00BF7450" w:rsidRPr="003555B0" w:rsidRDefault="00BF7450" w:rsidP="003555B0">
      <w:pPr>
        <w:spacing w:before="0" w:line="240" w:lineRule="auto"/>
        <w:ind w:left="709" w:hanging="709"/>
        <w:rPr>
          <w:sz w:val="24"/>
          <w:szCs w:val="24"/>
        </w:rPr>
      </w:pPr>
    </w:p>
    <w:p w:rsidR="00F36668" w:rsidRPr="00BF7450" w:rsidRDefault="00F36668" w:rsidP="003555B0">
      <w:pPr>
        <w:pStyle w:val="Heading2"/>
        <w:spacing w:before="0" w:line="240" w:lineRule="auto"/>
        <w:ind w:left="709" w:hanging="709"/>
        <w:rPr>
          <w:rFonts w:cs="Arial"/>
          <w:sz w:val="24"/>
          <w:szCs w:val="24"/>
        </w:rPr>
      </w:pPr>
      <w:r w:rsidRPr="00BF7450">
        <w:rPr>
          <w:rFonts w:cs="Arial"/>
          <w:sz w:val="24"/>
          <w:szCs w:val="24"/>
        </w:rPr>
        <w:t xml:space="preserve">Complaints from service users who feel they have been discriminated against on the grounds of a </w:t>
      </w:r>
      <w:r w:rsidR="00455C1C" w:rsidRPr="00BF7450">
        <w:rPr>
          <w:rFonts w:cs="Arial"/>
          <w:sz w:val="24"/>
          <w:szCs w:val="24"/>
        </w:rPr>
        <w:t>protected</w:t>
      </w:r>
      <w:r w:rsidRPr="00BF7450">
        <w:rPr>
          <w:rFonts w:cs="Arial"/>
          <w:sz w:val="24"/>
          <w:szCs w:val="24"/>
        </w:rPr>
        <w:t xml:space="preserve"> </w:t>
      </w:r>
      <w:r w:rsidR="00455C1C" w:rsidRPr="00BF7450">
        <w:rPr>
          <w:rFonts w:cs="Arial"/>
          <w:sz w:val="24"/>
          <w:szCs w:val="24"/>
        </w:rPr>
        <w:t>characteristic</w:t>
      </w:r>
      <w:r w:rsidRPr="00BF7450">
        <w:rPr>
          <w:rFonts w:cs="Arial"/>
          <w:sz w:val="24"/>
          <w:szCs w:val="24"/>
        </w:rPr>
        <w:t xml:space="preserve"> will be dealt with via the Council</w:t>
      </w:r>
      <w:r w:rsidR="00455C1C" w:rsidRPr="00BF7450">
        <w:rPr>
          <w:rFonts w:cs="Arial"/>
          <w:sz w:val="24"/>
          <w:szCs w:val="24"/>
        </w:rPr>
        <w:t xml:space="preserve">’s Corporate Complaints process. Details of how to make a complaint to the Council can be found </w:t>
      </w:r>
      <w:r w:rsidR="00CD3CF7" w:rsidRPr="00BF7450">
        <w:rPr>
          <w:rFonts w:cs="Arial"/>
          <w:sz w:val="24"/>
          <w:szCs w:val="24"/>
        </w:rPr>
        <w:t xml:space="preserve">at </w:t>
      </w:r>
      <w:hyperlink r:id="rId9" w:history="1">
        <w:r w:rsidR="00CD3CF7" w:rsidRPr="00BF7450">
          <w:rPr>
            <w:rStyle w:val="Hyperlink"/>
            <w:rFonts w:cs="Arial"/>
            <w:sz w:val="24"/>
            <w:szCs w:val="24"/>
          </w:rPr>
          <w:t>https://www.cannockchasedc.gov.uk/content-z-tags/complaints</w:t>
        </w:r>
      </w:hyperlink>
      <w:r w:rsidR="00CD3CF7" w:rsidRPr="00BF7450">
        <w:rPr>
          <w:rFonts w:cs="Arial"/>
          <w:sz w:val="24"/>
          <w:szCs w:val="24"/>
        </w:rPr>
        <w:t xml:space="preserve">. </w:t>
      </w:r>
    </w:p>
    <w:p w:rsidR="003B0A1B" w:rsidRDefault="00EF5F66" w:rsidP="003B0A1B">
      <w:pPr>
        <w:keepNext/>
        <w:widowControl w:val="0"/>
        <w:spacing w:before="0" w:line="240" w:lineRule="auto"/>
        <w:ind w:left="0" w:firstLine="0"/>
        <w:jc w:val="right"/>
        <w:rPr>
          <w:rFonts w:cs="Arial"/>
          <w:b/>
          <w:sz w:val="24"/>
          <w:szCs w:val="24"/>
        </w:rPr>
      </w:pPr>
      <w:r>
        <w:br w:type="page"/>
      </w:r>
      <w:r w:rsidR="003B0A1B">
        <w:rPr>
          <w:rFonts w:cs="Arial"/>
          <w:b/>
          <w:sz w:val="24"/>
          <w:szCs w:val="24"/>
        </w:rPr>
        <w:lastRenderedPageBreak/>
        <w:t>ANNEX 1</w:t>
      </w:r>
    </w:p>
    <w:p w:rsidR="003B0A1B" w:rsidRDefault="003B0A1B" w:rsidP="003B0A1B">
      <w:pPr>
        <w:keepNext/>
        <w:widowControl w:val="0"/>
        <w:spacing w:before="0" w:line="240" w:lineRule="auto"/>
        <w:ind w:left="0" w:firstLine="0"/>
        <w:jc w:val="right"/>
        <w:rPr>
          <w:rFonts w:cs="Arial"/>
          <w:b/>
          <w:sz w:val="24"/>
          <w:szCs w:val="24"/>
        </w:rPr>
      </w:pPr>
    </w:p>
    <w:p w:rsidR="00F36668" w:rsidRDefault="00EF5F66" w:rsidP="00086B4B">
      <w:pPr>
        <w:keepNext/>
        <w:widowControl w:val="0"/>
        <w:spacing w:before="0" w:line="240" w:lineRule="auto"/>
        <w:ind w:left="0" w:firstLine="0"/>
        <w:jc w:val="center"/>
        <w:rPr>
          <w:rFonts w:cs="Arial"/>
          <w:b/>
          <w:sz w:val="24"/>
          <w:szCs w:val="24"/>
        </w:rPr>
      </w:pPr>
      <w:r>
        <w:rPr>
          <w:rFonts w:cs="Arial"/>
          <w:b/>
          <w:sz w:val="24"/>
          <w:szCs w:val="24"/>
        </w:rPr>
        <w:t>Equality O</w:t>
      </w:r>
      <w:r w:rsidR="00DE5DA1" w:rsidRPr="00086B4B">
        <w:rPr>
          <w:rFonts w:cs="Arial"/>
          <w:b/>
          <w:sz w:val="24"/>
          <w:szCs w:val="24"/>
        </w:rPr>
        <w:t>bjectives</w:t>
      </w:r>
      <w:r>
        <w:rPr>
          <w:rFonts w:cs="Arial"/>
          <w:b/>
          <w:sz w:val="24"/>
          <w:szCs w:val="24"/>
        </w:rPr>
        <w:t xml:space="preserve"> and Action P</w:t>
      </w:r>
      <w:r w:rsidR="001A61A5" w:rsidRPr="00086B4B">
        <w:rPr>
          <w:rFonts w:cs="Arial"/>
          <w:b/>
          <w:sz w:val="24"/>
          <w:szCs w:val="24"/>
        </w:rPr>
        <w:t>lan</w:t>
      </w:r>
      <w:r>
        <w:rPr>
          <w:rFonts w:cs="Arial"/>
          <w:b/>
          <w:sz w:val="24"/>
          <w:szCs w:val="24"/>
        </w:rPr>
        <w:t xml:space="preserve"> 2019-2023</w:t>
      </w:r>
    </w:p>
    <w:p w:rsidR="00086B4B" w:rsidRPr="00086B4B" w:rsidRDefault="00086B4B" w:rsidP="00086B4B">
      <w:pPr>
        <w:keepNext/>
        <w:widowControl w:val="0"/>
        <w:spacing w:before="0" w:line="240" w:lineRule="auto"/>
        <w:ind w:left="0" w:firstLine="0"/>
        <w:rPr>
          <w:rFonts w:cs="Arial"/>
          <w:b/>
          <w:sz w:val="24"/>
          <w:szCs w:val="24"/>
        </w:rPr>
      </w:pPr>
    </w:p>
    <w:p w:rsidR="00EF5F66" w:rsidRDefault="00EF5F66" w:rsidP="00086B4B">
      <w:pPr>
        <w:spacing w:before="0" w:line="240" w:lineRule="auto"/>
        <w:ind w:left="0" w:firstLine="0"/>
        <w:rPr>
          <w:sz w:val="24"/>
          <w:szCs w:val="24"/>
        </w:rPr>
      </w:pPr>
    </w:p>
    <w:p w:rsidR="00455C1C" w:rsidRDefault="00455C1C" w:rsidP="00086B4B">
      <w:pPr>
        <w:spacing w:before="0" w:line="240" w:lineRule="auto"/>
        <w:ind w:left="0" w:firstLine="0"/>
        <w:rPr>
          <w:sz w:val="24"/>
          <w:szCs w:val="24"/>
        </w:rPr>
      </w:pPr>
      <w:r w:rsidRPr="00086B4B">
        <w:rPr>
          <w:sz w:val="24"/>
          <w:szCs w:val="24"/>
        </w:rPr>
        <w:t xml:space="preserve">The specific duties within the Act require public bodies to prepare and publish one or more Equality Objectives. Objectives should be specific, measurable and above all help to further the three aims of the Equality Duty outlined above. </w:t>
      </w:r>
    </w:p>
    <w:p w:rsidR="00086B4B" w:rsidRPr="00086B4B" w:rsidRDefault="00086B4B" w:rsidP="00086B4B">
      <w:pPr>
        <w:spacing w:before="0" w:line="240" w:lineRule="auto"/>
        <w:ind w:left="0" w:firstLine="0"/>
        <w:rPr>
          <w:sz w:val="24"/>
          <w:szCs w:val="24"/>
        </w:rPr>
      </w:pPr>
    </w:p>
    <w:p w:rsidR="00455C1C" w:rsidRDefault="00455C1C" w:rsidP="00086B4B">
      <w:pPr>
        <w:spacing w:before="0" w:line="240" w:lineRule="auto"/>
        <w:ind w:left="0" w:firstLine="0"/>
        <w:rPr>
          <w:sz w:val="24"/>
          <w:szCs w:val="24"/>
        </w:rPr>
      </w:pPr>
      <w:r w:rsidRPr="00086B4B">
        <w:rPr>
          <w:sz w:val="24"/>
          <w:szCs w:val="24"/>
        </w:rPr>
        <w:t>The Council’s Equality Objectives</w:t>
      </w:r>
      <w:r w:rsidR="00EF5F66">
        <w:rPr>
          <w:sz w:val="24"/>
          <w:szCs w:val="24"/>
        </w:rPr>
        <w:t xml:space="preserve"> and associated Action P</w:t>
      </w:r>
      <w:r w:rsidR="001A61A5" w:rsidRPr="00086B4B">
        <w:rPr>
          <w:sz w:val="24"/>
          <w:szCs w:val="24"/>
        </w:rPr>
        <w:t>lan</w:t>
      </w:r>
      <w:r w:rsidR="00EF5F66">
        <w:rPr>
          <w:sz w:val="24"/>
          <w:szCs w:val="24"/>
        </w:rPr>
        <w:t xml:space="preserve"> for 2019-2023</w:t>
      </w:r>
      <w:r w:rsidRPr="00086B4B">
        <w:rPr>
          <w:sz w:val="24"/>
          <w:szCs w:val="24"/>
        </w:rPr>
        <w:t xml:space="preserve"> are set out below. These objectives have been developed through a gap analysis of the Council’s current work within equality and diversity and using data and information collected from local and national sources.</w:t>
      </w:r>
    </w:p>
    <w:p w:rsidR="00086B4B" w:rsidRDefault="00086B4B" w:rsidP="00086B4B">
      <w:pPr>
        <w:spacing w:before="0" w:line="240" w:lineRule="auto"/>
        <w:ind w:left="0" w:firstLine="0"/>
        <w:rPr>
          <w:sz w:val="24"/>
          <w:szCs w:val="24"/>
        </w:rPr>
      </w:pPr>
    </w:p>
    <w:p w:rsidR="00086B4B" w:rsidRPr="00086B4B" w:rsidRDefault="00086B4B" w:rsidP="00086B4B">
      <w:pPr>
        <w:spacing w:before="0" w:line="240" w:lineRule="auto"/>
        <w:ind w:left="0" w:firstLine="0"/>
        <w:rPr>
          <w:sz w:val="24"/>
          <w:szCs w:val="24"/>
        </w:rPr>
      </w:pPr>
    </w:p>
    <w:p w:rsidR="00455C1C" w:rsidRDefault="00455C1C" w:rsidP="00086B4B">
      <w:pPr>
        <w:spacing w:before="0" w:line="240" w:lineRule="auto"/>
        <w:ind w:left="0" w:firstLine="0"/>
        <w:rPr>
          <w:rFonts w:cs="Arial"/>
          <w:b/>
          <w:sz w:val="24"/>
          <w:szCs w:val="24"/>
        </w:rPr>
      </w:pPr>
      <w:r w:rsidRPr="00086B4B">
        <w:rPr>
          <w:rFonts w:cs="Arial"/>
          <w:b/>
          <w:sz w:val="24"/>
          <w:szCs w:val="24"/>
        </w:rPr>
        <w:t xml:space="preserve">Objective 1: </w:t>
      </w:r>
      <w:r w:rsidR="00086B4B">
        <w:rPr>
          <w:rFonts w:cs="Arial"/>
          <w:b/>
          <w:sz w:val="24"/>
          <w:szCs w:val="24"/>
        </w:rPr>
        <w:t xml:space="preserve"> </w:t>
      </w:r>
      <w:r w:rsidRPr="00086B4B">
        <w:rPr>
          <w:rFonts w:cs="Arial"/>
          <w:b/>
          <w:sz w:val="24"/>
          <w:szCs w:val="24"/>
        </w:rPr>
        <w:t>Continue to gather and publish data and information about our community to better inform decision making and improve access to Council services.</w:t>
      </w:r>
    </w:p>
    <w:p w:rsidR="00086B4B" w:rsidRPr="00086B4B" w:rsidRDefault="00086B4B" w:rsidP="00086B4B">
      <w:pPr>
        <w:spacing w:before="0" w:line="240" w:lineRule="auto"/>
        <w:ind w:left="0" w:firstLine="0"/>
        <w:rPr>
          <w:rFonts w:cs="Arial"/>
          <w:b/>
          <w:sz w:val="24"/>
          <w:szCs w:val="24"/>
        </w:rPr>
      </w:pPr>
    </w:p>
    <w:p w:rsidR="00455C1C" w:rsidRDefault="00455C1C" w:rsidP="00086B4B">
      <w:pPr>
        <w:spacing w:before="0" w:line="240" w:lineRule="auto"/>
        <w:ind w:left="0" w:firstLine="0"/>
        <w:rPr>
          <w:rFonts w:cs="Arial"/>
          <w:sz w:val="24"/>
          <w:szCs w:val="24"/>
        </w:rPr>
      </w:pPr>
      <w:r w:rsidRPr="00086B4B">
        <w:rPr>
          <w:rFonts w:cs="Arial"/>
          <w:sz w:val="24"/>
          <w:szCs w:val="24"/>
        </w:rPr>
        <w:t xml:space="preserve">Collecting robust data in our interactions with our workforce and our service users in the community, we will generate detailed equality information ensuring our services are well balanced and advance equality. We will use this data when making decisions to inform how our proposals may impact those with a particular protected characteristic. </w:t>
      </w:r>
    </w:p>
    <w:p w:rsidR="00086B4B" w:rsidRDefault="00086B4B" w:rsidP="00086B4B">
      <w:pPr>
        <w:spacing w:before="0" w:line="240" w:lineRule="auto"/>
        <w:ind w:left="0" w:firstLine="0"/>
        <w:rPr>
          <w:rFonts w:cs="Arial"/>
          <w:sz w:val="24"/>
          <w:szCs w:val="24"/>
        </w:rPr>
      </w:pPr>
    </w:p>
    <w:p w:rsidR="00EF5F66" w:rsidRDefault="00EF5F66" w:rsidP="00086B4B">
      <w:pPr>
        <w:spacing w:before="0" w:line="240" w:lineRule="auto"/>
        <w:ind w:left="0" w:firstLine="0"/>
        <w:rPr>
          <w:rFonts w:cs="Arial"/>
          <w:b/>
          <w:sz w:val="24"/>
          <w:szCs w:val="24"/>
        </w:rPr>
      </w:pPr>
    </w:p>
    <w:p w:rsidR="00770AB4" w:rsidRDefault="00EF5F66" w:rsidP="00086B4B">
      <w:pPr>
        <w:spacing w:before="0" w:line="240" w:lineRule="auto"/>
        <w:ind w:left="0" w:firstLine="0"/>
        <w:rPr>
          <w:rFonts w:cs="Arial"/>
          <w:b/>
          <w:sz w:val="24"/>
          <w:szCs w:val="24"/>
        </w:rPr>
      </w:pPr>
      <w:r>
        <w:rPr>
          <w:rFonts w:cs="Arial"/>
          <w:b/>
          <w:sz w:val="24"/>
          <w:szCs w:val="24"/>
        </w:rPr>
        <w:t>Objective 2</w:t>
      </w:r>
      <w:r w:rsidR="00770AB4" w:rsidRPr="00086B4B">
        <w:rPr>
          <w:rFonts w:cs="Arial"/>
          <w:b/>
          <w:sz w:val="24"/>
          <w:szCs w:val="24"/>
        </w:rPr>
        <w:t>:</w:t>
      </w:r>
      <w:r w:rsidR="00086B4B">
        <w:rPr>
          <w:rFonts w:cs="Arial"/>
          <w:b/>
          <w:sz w:val="24"/>
          <w:szCs w:val="24"/>
        </w:rPr>
        <w:t xml:space="preserve">  </w:t>
      </w:r>
      <w:r w:rsidR="00770AB4" w:rsidRPr="00086B4B">
        <w:rPr>
          <w:rFonts w:cs="Arial"/>
          <w:b/>
          <w:sz w:val="24"/>
          <w:szCs w:val="24"/>
        </w:rPr>
        <w:t>Consider how we identify and understand our customer groups and needs in order to offer a better customer service.</w:t>
      </w:r>
    </w:p>
    <w:p w:rsidR="00086B4B" w:rsidRPr="00086B4B" w:rsidRDefault="00086B4B" w:rsidP="00086B4B">
      <w:pPr>
        <w:spacing w:before="0" w:line="240" w:lineRule="auto"/>
        <w:ind w:left="0" w:firstLine="0"/>
        <w:rPr>
          <w:rFonts w:cs="Arial"/>
          <w:b/>
          <w:sz w:val="24"/>
          <w:szCs w:val="24"/>
        </w:rPr>
      </w:pPr>
    </w:p>
    <w:p w:rsidR="00DE5DA1" w:rsidRDefault="00770AB4" w:rsidP="00086B4B">
      <w:pPr>
        <w:spacing w:before="0" w:line="240" w:lineRule="auto"/>
        <w:ind w:left="0" w:firstLine="0"/>
        <w:rPr>
          <w:rFonts w:cs="Arial"/>
          <w:sz w:val="24"/>
          <w:szCs w:val="24"/>
        </w:rPr>
      </w:pPr>
      <w:r w:rsidRPr="00086B4B">
        <w:rPr>
          <w:rFonts w:cs="Arial"/>
          <w:sz w:val="24"/>
          <w:szCs w:val="24"/>
        </w:rPr>
        <w:t xml:space="preserve">The Council will look at its customer service function and how it can better identify customers who may need to be communicated with differently, in order to meet their needs. </w:t>
      </w:r>
    </w:p>
    <w:p w:rsidR="00086B4B" w:rsidRDefault="00086B4B" w:rsidP="00086B4B">
      <w:pPr>
        <w:spacing w:before="0" w:line="240" w:lineRule="auto"/>
        <w:ind w:left="0" w:firstLine="0"/>
        <w:rPr>
          <w:rFonts w:cs="Arial"/>
          <w:sz w:val="24"/>
          <w:szCs w:val="24"/>
        </w:rPr>
      </w:pPr>
    </w:p>
    <w:p w:rsidR="00086B4B" w:rsidRPr="00086B4B" w:rsidRDefault="00086B4B" w:rsidP="00086B4B">
      <w:pPr>
        <w:spacing w:before="0" w:line="240" w:lineRule="auto"/>
        <w:ind w:left="0" w:firstLine="0"/>
        <w:rPr>
          <w:rFonts w:cs="Arial"/>
          <w:sz w:val="24"/>
          <w:szCs w:val="24"/>
        </w:rPr>
      </w:pPr>
    </w:p>
    <w:p w:rsidR="001A61A5" w:rsidRDefault="00EF5F66" w:rsidP="00086B4B">
      <w:pPr>
        <w:spacing w:before="0" w:line="240" w:lineRule="auto"/>
        <w:ind w:left="0" w:firstLine="0"/>
        <w:rPr>
          <w:rFonts w:cs="Arial"/>
          <w:b/>
          <w:sz w:val="24"/>
          <w:szCs w:val="24"/>
        </w:rPr>
      </w:pPr>
      <w:r>
        <w:rPr>
          <w:rFonts w:cs="Arial"/>
          <w:b/>
          <w:sz w:val="24"/>
          <w:szCs w:val="24"/>
        </w:rPr>
        <w:t>Objective 3</w:t>
      </w:r>
      <w:r w:rsidR="006430F6" w:rsidRPr="00086B4B">
        <w:rPr>
          <w:rFonts w:cs="Arial"/>
          <w:b/>
          <w:sz w:val="24"/>
          <w:szCs w:val="24"/>
        </w:rPr>
        <w:t xml:space="preserve">: </w:t>
      </w:r>
      <w:r w:rsidR="00086B4B">
        <w:rPr>
          <w:rFonts w:cs="Arial"/>
          <w:b/>
          <w:sz w:val="24"/>
          <w:szCs w:val="24"/>
        </w:rPr>
        <w:t xml:space="preserve"> </w:t>
      </w:r>
      <w:r w:rsidR="006430F6" w:rsidRPr="00086B4B">
        <w:rPr>
          <w:rFonts w:cs="Arial"/>
          <w:b/>
          <w:sz w:val="24"/>
          <w:szCs w:val="24"/>
        </w:rPr>
        <w:t>Ensure that all Members and employees undertake relevant equality and diversity training</w:t>
      </w:r>
    </w:p>
    <w:p w:rsidR="00086B4B" w:rsidRPr="00086B4B" w:rsidRDefault="00086B4B" w:rsidP="00086B4B">
      <w:pPr>
        <w:spacing w:before="0" w:line="240" w:lineRule="auto"/>
        <w:ind w:left="0" w:firstLine="0"/>
        <w:rPr>
          <w:rFonts w:cs="Arial"/>
          <w:b/>
          <w:sz w:val="24"/>
          <w:szCs w:val="24"/>
        </w:rPr>
      </w:pPr>
    </w:p>
    <w:p w:rsidR="00086B4B" w:rsidRDefault="006430F6" w:rsidP="00086B4B">
      <w:pPr>
        <w:spacing w:before="0" w:line="240" w:lineRule="auto"/>
        <w:ind w:left="0" w:firstLine="0"/>
        <w:rPr>
          <w:rFonts w:cs="Arial"/>
          <w:sz w:val="24"/>
          <w:szCs w:val="24"/>
        </w:rPr>
        <w:sectPr w:rsidR="00086B4B" w:rsidSect="00086B4B">
          <w:pgSz w:w="11906" w:h="16838" w:code="9"/>
          <w:pgMar w:top="1134" w:right="1418" w:bottom="1418" w:left="1418" w:header="709" w:footer="709" w:gutter="0"/>
          <w:cols w:space="708"/>
          <w:docGrid w:linePitch="360"/>
        </w:sectPr>
      </w:pPr>
      <w:r w:rsidRPr="00086B4B">
        <w:rPr>
          <w:rFonts w:cs="Arial"/>
          <w:sz w:val="24"/>
          <w:szCs w:val="24"/>
        </w:rPr>
        <w:t>Providing training to all Members and Council employees will mean that all those representing the Council will have a clear understanding of the behaviours expected of them with respect to equality and diversity. This will include training on behaviours, language and terminology that should and should not be used and awareness of potential discriminatory matters which may arise in the workplace.</w:t>
      </w:r>
    </w:p>
    <w:p w:rsidR="00684630" w:rsidRDefault="00684630" w:rsidP="00824084">
      <w:pPr>
        <w:spacing w:before="0" w:line="240" w:lineRule="auto"/>
        <w:ind w:left="0" w:firstLine="0"/>
        <w:jc w:val="center"/>
        <w:rPr>
          <w:rFonts w:cs="Arial"/>
          <w:b/>
          <w:sz w:val="24"/>
          <w:szCs w:val="24"/>
        </w:rPr>
      </w:pPr>
      <w:bookmarkStart w:id="0" w:name="_GoBack"/>
      <w:bookmarkEnd w:id="0"/>
      <w:r w:rsidRPr="00086B4B">
        <w:rPr>
          <w:rFonts w:cs="Arial"/>
          <w:b/>
          <w:sz w:val="24"/>
          <w:szCs w:val="24"/>
        </w:rPr>
        <w:lastRenderedPageBreak/>
        <w:t>Action Plan</w:t>
      </w:r>
      <w:r w:rsidR="003B0A1B">
        <w:rPr>
          <w:rFonts w:cs="Arial"/>
          <w:b/>
          <w:sz w:val="24"/>
          <w:szCs w:val="24"/>
        </w:rPr>
        <w:t xml:space="preserve"> 2019-2023</w:t>
      </w:r>
    </w:p>
    <w:p w:rsidR="00086B4B" w:rsidRPr="00086B4B" w:rsidRDefault="00086B4B" w:rsidP="00086B4B">
      <w:pPr>
        <w:spacing w:before="0" w:line="240" w:lineRule="auto"/>
        <w:ind w:left="0" w:firstLine="0"/>
        <w:rPr>
          <w:rFonts w:cs="Arial"/>
          <w:b/>
          <w:sz w:val="24"/>
          <w:szCs w:val="24"/>
        </w:rPr>
      </w:pPr>
    </w:p>
    <w:tbl>
      <w:tblPr>
        <w:tblStyle w:val="TableGrid"/>
        <w:tblW w:w="4926" w:type="pct"/>
        <w:tblLook w:val="04A0" w:firstRow="1" w:lastRow="0" w:firstColumn="1" w:lastColumn="0" w:noHBand="0" w:noVBand="1"/>
      </w:tblPr>
      <w:tblGrid>
        <w:gridCol w:w="5920"/>
        <w:gridCol w:w="2555"/>
        <w:gridCol w:w="2409"/>
        <w:gridCol w:w="3683"/>
      </w:tblGrid>
      <w:tr w:rsidR="003B0A1B" w:rsidRPr="00086B4B" w:rsidTr="00BB7C0C">
        <w:trPr>
          <w:tblHeader/>
        </w:trPr>
        <w:tc>
          <w:tcPr>
            <w:tcW w:w="2032" w:type="pct"/>
            <w:tcBorders>
              <w:bottom w:val="single" w:sz="4" w:space="0" w:color="auto"/>
            </w:tcBorders>
            <w:shd w:val="clear" w:color="auto" w:fill="auto"/>
          </w:tcPr>
          <w:p w:rsidR="003B0A1B" w:rsidRPr="00086B4B" w:rsidRDefault="003B0A1B" w:rsidP="00BC6B53">
            <w:pPr>
              <w:spacing w:before="120" w:after="120"/>
              <w:ind w:left="0" w:firstLine="0"/>
              <w:jc w:val="center"/>
              <w:rPr>
                <w:rFonts w:cs="Arial"/>
                <w:i/>
                <w:sz w:val="24"/>
                <w:szCs w:val="24"/>
              </w:rPr>
            </w:pPr>
            <w:r w:rsidRPr="00086B4B">
              <w:rPr>
                <w:rFonts w:cs="Arial"/>
                <w:i/>
                <w:sz w:val="24"/>
                <w:szCs w:val="24"/>
              </w:rPr>
              <w:t>Action</w:t>
            </w:r>
          </w:p>
        </w:tc>
        <w:tc>
          <w:tcPr>
            <w:tcW w:w="877" w:type="pct"/>
            <w:tcBorders>
              <w:bottom w:val="single" w:sz="4" w:space="0" w:color="auto"/>
            </w:tcBorders>
            <w:shd w:val="clear" w:color="auto" w:fill="auto"/>
          </w:tcPr>
          <w:p w:rsidR="003B0A1B" w:rsidRPr="00086B4B" w:rsidRDefault="003B0A1B" w:rsidP="00BC6B53">
            <w:pPr>
              <w:spacing w:before="120" w:after="120"/>
              <w:ind w:left="0" w:firstLine="0"/>
              <w:jc w:val="center"/>
              <w:rPr>
                <w:rFonts w:cs="Arial"/>
                <w:i/>
                <w:sz w:val="24"/>
                <w:szCs w:val="24"/>
              </w:rPr>
            </w:pPr>
            <w:r w:rsidRPr="00086B4B">
              <w:rPr>
                <w:rFonts w:cs="Arial"/>
                <w:i/>
                <w:sz w:val="24"/>
                <w:szCs w:val="24"/>
              </w:rPr>
              <w:t>Responsibility</w:t>
            </w:r>
          </w:p>
        </w:tc>
        <w:tc>
          <w:tcPr>
            <w:tcW w:w="827" w:type="pct"/>
            <w:tcBorders>
              <w:bottom w:val="single" w:sz="4" w:space="0" w:color="auto"/>
            </w:tcBorders>
            <w:shd w:val="clear" w:color="auto" w:fill="auto"/>
          </w:tcPr>
          <w:p w:rsidR="003B0A1B" w:rsidRPr="00086B4B" w:rsidRDefault="003B0A1B" w:rsidP="00BC6B53">
            <w:pPr>
              <w:spacing w:before="120" w:after="120"/>
              <w:ind w:left="0" w:firstLine="0"/>
              <w:jc w:val="center"/>
              <w:rPr>
                <w:rFonts w:cs="Arial"/>
                <w:i/>
                <w:sz w:val="24"/>
                <w:szCs w:val="24"/>
              </w:rPr>
            </w:pPr>
            <w:r w:rsidRPr="00086B4B">
              <w:rPr>
                <w:rFonts w:cs="Arial"/>
                <w:i/>
                <w:sz w:val="24"/>
                <w:szCs w:val="24"/>
              </w:rPr>
              <w:t>Timescale</w:t>
            </w:r>
          </w:p>
        </w:tc>
        <w:tc>
          <w:tcPr>
            <w:tcW w:w="1264" w:type="pct"/>
            <w:tcBorders>
              <w:bottom w:val="single" w:sz="4" w:space="0" w:color="auto"/>
            </w:tcBorders>
            <w:shd w:val="clear" w:color="auto" w:fill="auto"/>
          </w:tcPr>
          <w:p w:rsidR="003B0A1B" w:rsidRPr="00086B4B" w:rsidRDefault="003B0A1B" w:rsidP="00BC6B53">
            <w:pPr>
              <w:spacing w:before="120" w:after="120"/>
              <w:ind w:left="0" w:firstLine="0"/>
              <w:jc w:val="center"/>
              <w:rPr>
                <w:rFonts w:cs="Arial"/>
                <w:i/>
                <w:sz w:val="24"/>
                <w:szCs w:val="24"/>
              </w:rPr>
            </w:pPr>
            <w:r w:rsidRPr="00086B4B">
              <w:rPr>
                <w:rFonts w:cs="Arial"/>
                <w:i/>
                <w:sz w:val="24"/>
                <w:szCs w:val="24"/>
              </w:rPr>
              <w:t>Measurable outcome</w:t>
            </w:r>
          </w:p>
        </w:tc>
      </w:tr>
      <w:tr w:rsidR="003B0A1B" w:rsidRPr="00086B4B" w:rsidTr="003B0A1B">
        <w:tc>
          <w:tcPr>
            <w:tcW w:w="5000" w:type="pct"/>
            <w:gridSpan w:val="4"/>
            <w:tcBorders>
              <w:left w:val="single" w:sz="4" w:space="0" w:color="auto"/>
            </w:tcBorders>
            <w:shd w:val="clear" w:color="auto" w:fill="D9D9D9" w:themeFill="background1" w:themeFillShade="D9"/>
          </w:tcPr>
          <w:p w:rsidR="003B0A1B" w:rsidRPr="00086B4B" w:rsidRDefault="003B0A1B" w:rsidP="00BC6B53">
            <w:pPr>
              <w:spacing w:before="120" w:after="120"/>
              <w:ind w:left="0" w:firstLine="0"/>
              <w:rPr>
                <w:rFonts w:cs="Arial"/>
                <w:b/>
                <w:sz w:val="24"/>
                <w:szCs w:val="24"/>
              </w:rPr>
            </w:pPr>
            <w:r>
              <w:rPr>
                <w:rFonts w:cs="Arial"/>
                <w:b/>
                <w:sz w:val="24"/>
                <w:szCs w:val="24"/>
              </w:rPr>
              <w:t>Equality O</w:t>
            </w:r>
            <w:r w:rsidRPr="00086B4B">
              <w:rPr>
                <w:rFonts w:cs="Arial"/>
                <w:b/>
                <w:sz w:val="24"/>
                <w:szCs w:val="24"/>
              </w:rPr>
              <w:t>bjective 1:</w:t>
            </w:r>
            <w:r w:rsidRPr="00086B4B">
              <w:rPr>
                <w:rFonts w:cs="Arial"/>
                <w:sz w:val="24"/>
                <w:szCs w:val="24"/>
              </w:rPr>
              <w:t xml:space="preserve"> Continue to gather and publish data and information about our community to better inform </w:t>
            </w:r>
            <w:r>
              <w:rPr>
                <w:rFonts w:cs="Arial"/>
                <w:sz w:val="24"/>
                <w:szCs w:val="24"/>
              </w:rPr>
              <w:t xml:space="preserve">                            </w:t>
            </w:r>
            <w:r w:rsidRPr="00086B4B">
              <w:rPr>
                <w:rFonts w:cs="Arial"/>
                <w:sz w:val="24"/>
                <w:szCs w:val="24"/>
              </w:rPr>
              <w:t>decision making and improve access to Council services.</w:t>
            </w:r>
          </w:p>
        </w:tc>
      </w:tr>
      <w:tr w:rsidR="003B0A1B" w:rsidRPr="00086B4B" w:rsidTr="00BB7C0C">
        <w:tc>
          <w:tcPr>
            <w:tcW w:w="2032" w:type="pct"/>
          </w:tcPr>
          <w:p w:rsidR="003B0A1B" w:rsidRPr="00086B4B" w:rsidRDefault="003B0A1B" w:rsidP="00BC6B53">
            <w:pPr>
              <w:spacing w:before="120" w:after="120"/>
              <w:ind w:left="0" w:firstLine="0"/>
              <w:rPr>
                <w:rFonts w:cs="Arial"/>
                <w:sz w:val="24"/>
                <w:szCs w:val="24"/>
              </w:rPr>
            </w:pPr>
            <w:r w:rsidRPr="00086B4B">
              <w:rPr>
                <w:rFonts w:cs="Arial"/>
                <w:sz w:val="24"/>
                <w:szCs w:val="24"/>
              </w:rPr>
              <w:t>Report on Gender Pay Gap</w:t>
            </w:r>
          </w:p>
        </w:tc>
        <w:tc>
          <w:tcPr>
            <w:tcW w:w="877" w:type="pct"/>
          </w:tcPr>
          <w:p w:rsidR="003B0A1B" w:rsidRPr="00086B4B" w:rsidRDefault="003B0A1B" w:rsidP="00BC6B53">
            <w:pPr>
              <w:spacing w:before="120" w:after="120"/>
              <w:ind w:left="0" w:firstLine="0"/>
              <w:jc w:val="center"/>
              <w:rPr>
                <w:rFonts w:cs="Arial"/>
                <w:sz w:val="24"/>
                <w:szCs w:val="24"/>
              </w:rPr>
            </w:pPr>
            <w:r w:rsidRPr="00086B4B">
              <w:rPr>
                <w:rFonts w:cs="Arial"/>
                <w:sz w:val="24"/>
                <w:szCs w:val="24"/>
              </w:rPr>
              <w:t>HR</w:t>
            </w:r>
          </w:p>
        </w:tc>
        <w:tc>
          <w:tcPr>
            <w:tcW w:w="827" w:type="pct"/>
          </w:tcPr>
          <w:p w:rsidR="003B0A1B" w:rsidRPr="00086B4B" w:rsidRDefault="003B0A1B" w:rsidP="00BC6B53">
            <w:pPr>
              <w:spacing w:before="120" w:after="120"/>
              <w:ind w:left="0" w:firstLine="0"/>
              <w:jc w:val="center"/>
              <w:rPr>
                <w:rFonts w:cs="Arial"/>
                <w:sz w:val="24"/>
                <w:szCs w:val="24"/>
              </w:rPr>
            </w:pPr>
            <w:r w:rsidRPr="00086B4B">
              <w:rPr>
                <w:rFonts w:cs="Arial"/>
                <w:sz w:val="24"/>
                <w:szCs w:val="24"/>
              </w:rPr>
              <w:t>Annually</w:t>
            </w:r>
          </w:p>
        </w:tc>
        <w:tc>
          <w:tcPr>
            <w:tcW w:w="1264" w:type="pct"/>
          </w:tcPr>
          <w:p w:rsidR="003B0A1B" w:rsidRPr="00086B4B" w:rsidRDefault="003B0A1B" w:rsidP="00BC6B53">
            <w:pPr>
              <w:spacing w:before="120" w:after="120"/>
              <w:ind w:left="0" w:firstLine="0"/>
              <w:rPr>
                <w:rFonts w:cs="Arial"/>
                <w:sz w:val="24"/>
                <w:szCs w:val="24"/>
              </w:rPr>
            </w:pPr>
            <w:r w:rsidRPr="00086B4B">
              <w:rPr>
                <w:rFonts w:cs="Arial"/>
                <w:sz w:val="24"/>
                <w:szCs w:val="24"/>
              </w:rPr>
              <w:t xml:space="preserve">Defined analysis of the gender pay gap within the Council, in line with </w:t>
            </w:r>
            <w:r>
              <w:rPr>
                <w:rFonts w:cs="Arial"/>
                <w:sz w:val="24"/>
                <w:szCs w:val="24"/>
              </w:rPr>
              <w:t>reporting requirements</w:t>
            </w:r>
          </w:p>
        </w:tc>
      </w:tr>
      <w:tr w:rsidR="003B0A1B" w:rsidRPr="00086B4B" w:rsidTr="00F9232B">
        <w:tc>
          <w:tcPr>
            <w:tcW w:w="2032" w:type="pct"/>
          </w:tcPr>
          <w:p w:rsidR="003B0A1B" w:rsidRPr="00086B4B" w:rsidRDefault="00BB7C0C" w:rsidP="00824084">
            <w:pPr>
              <w:spacing w:before="120" w:after="120"/>
              <w:ind w:left="0" w:firstLine="0"/>
              <w:rPr>
                <w:rFonts w:cs="Arial"/>
                <w:sz w:val="24"/>
                <w:szCs w:val="24"/>
              </w:rPr>
            </w:pPr>
            <w:r>
              <w:rPr>
                <w:rFonts w:cs="Arial"/>
                <w:sz w:val="24"/>
                <w:szCs w:val="24"/>
              </w:rPr>
              <w:t xml:space="preserve">Undertake an audit of all services to identify </w:t>
            </w:r>
            <w:proofErr w:type="gramStart"/>
            <w:r>
              <w:rPr>
                <w:rFonts w:cs="Arial"/>
                <w:sz w:val="24"/>
                <w:szCs w:val="24"/>
              </w:rPr>
              <w:t xml:space="preserve">what </w:t>
            </w:r>
            <w:r w:rsidR="003B0A1B" w:rsidRPr="00086B4B">
              <w:rPr>
                <w:rFonts w:cs="Arial"/>
                <w:sz w:val="24"/>
                <w:szCs w:val="24"/>
              </w:rPr>
              <w:t xml:space="preserve"> equality</w:t>
            </w:r>
            <w:proofErr w:type="gramEnd"/>
            <w:r w:rsidR="003B0A1B" w:rsidRPr="00086B4B">
              <w:rPr>
                <w:rFonts w:cs="Arial"/>
                <w:sz w:val="24"/>
                <w:szCs w:val="24"/>
              </w:rPr>
              <w:t xml:space="preserve"> monitoring </w:t>
            </w:r>
            <w:r>
              <w:rPr>
                <w:rFonts w:cs="Arial"/>
                <w:sz w:val="24"/>
                <w:szCs w:val="24"/>
              </w:rPr>
              <w:t xml:space="preserve">data is collected </w:t>
            </w:r>
            <w:r w:rsidR="003B0A1B" w:rsidRPr="00086B4B">
              <w:rPr>
                <w:rFonts w:cs="Arial"/>
                <w:sz w:val="24"/>
                <w:szCs w:val="24"/>
              </w:rPr>
              <w:t>of our customers protected characteristics and</w:t>
            </w:r>
            <w:r>
              <w:rPr>
                <w:rFonts w:cs="Arial"/>
                <w:sz w:val="24"/>
                <w:szCs w:val="24"/>
              </w:rPr>
              <w:t xml:space="preserve"> assess how this is used to inform decision making in the development of </w:t>
            </w:r>
            <w:r w:rsidR="003B0A1B" w:rsidRPr="00086B4B">
              <w:rPr>
                <w:rFonts w:cs="Arial"/>
                <w:sz w:val="24"/>
                <w:szCs w:val="24"/>
              </w:rPr>
              <w:t xml:space="preserve"> policies and </w:t>
            </w:r>
            <w:r>
              <w:rPr>
                <w:rFonts w:cs="Arial"/>
                <w:sz w:val="24"/>
                <w:szCs w:val="24"/>
              </w:rPr>
              <w:t xml:space="preserve">the delivery of </w:t>
            </w:r>
            <w:r w:rsidR="003B0A1B" w:rsidRPr="00086B4B">
              <w:rPr>
                <w:rFonts w:cs="Arial"/>
                <w:sz w:val="24"/>
                <w:szCs w:val="24"/>
              </w:rPr>
              <w:t>services</w:t>
            </w:r>
            <w:r w:rsidR="00824084">
              <w:rPr>
                <w:rFonts w:cs="Arial"/>
                <w:sz w:val="24"/>
                <w:szCs w:val="24"/>
              </w:rPr>
              <w:t xml:space="preserve">. </w:t>
            </w:r>
          </w:p>
        </w:tc>
        <w:tc>
          <w:tcPr>
            <w:tcW w:w="877" w:type="pct"/>
          </w:tcPr>
          <w:p w:rsidR="003B0A1B" w:rsidRPr="00086B4B" w:rsidRDefault="003B0A1B" w:rsidP="00BC6B53">
            <w:pPr>
              <w:spacing w:before="120" w:after="120"/>
              <w:ind w:left="0" w:firstLine="0"/>
              <w:jc w:val="center"/>
              <w:rPr>
                <w:rFonts w:cs="Arial"/>
                <w:sz w:val="24"/>
                <w:szCs w:val="24"/>
              </w:rPr>
            </w:pPr>
            <w:r w:rsidRPr="00086B4B">
              <w:rPr>
                <w:rFonts w:cs="Arial"/>
                <w:sz w:val="24"/>
                <w:szCs w:val="24"/>
              </w:rPr>
              <w:t>Policy</w:t>
            </w:r>
            <w:r>
              <w:rPr>
                <w:rFonts w:cs="Arial"/>
                <w:sz w:val="24"/>
                <w:szCs w:val="24"/>
              </w:rPr>
              <w:t xml:space="preserve"> Team</w:t>
            </w:r>
          </w:p>
          <w:p w:rsidR="003B0A1B" w:rsidRPr="00086B4B" w:rsidRDefault="003B0A1B" w:rsidP="00BC6B53">
            <w:pPr>
              <w:spacing w:before="120" w:after="120"/>
              <w:ind w:left="0" w:firstLine="0"/>
              <w:jc w:val="center"/>
              <w:rPr>
                <w:rFonts w:cs="Arial"/>
                <w:sz w:val="24"/>
                <w:szCs w:val="24"/>
              </w:rPr>
            </w:pPr>
          </w:p>
          <w:p w:rsidR="003B0A1B" w:rsidRPr="00086B4B" w:rsidRDefault="003B0A1B" w:rsidP="00BC6B53">
            <w:pPr>
              <w:spacing w:before="120" w:after="120"/>
              <w:ind w:left="0" w:firstLine="0"/>
              <w:jc w:val="center"/>
              <w:rPr>
                <w:rFonts w:cs="Arial"/>
                <w:sz w:val="24"/>
                <w:szCs w:val="24"/>
              </w:rPr>
            </w:pPr>
            <w:r w:rsidRPr="00086B4B">
              <w:rPr>
                <w:rFonts w:cs="Arial"/>
                <w:sz w:val="24"/>
                <w:szCs w:val="24"/>
              </w:rPr>
              <w:t>All service areas</w:t>
            </w:r>
          </w:p>
        </w:tc>
        <w:tc>
          <w:tcPr>
            <w:tcW w:w="827" w:type="pct"/>
            <w:vAlign w:val="center"/>
          </w:tcPr>
          <w:p w:rsidR="00824084" w:rsidRDefault="00824084" w:rsidP="00F9232B">
            <w:pPr>
              <w:spacing w:before="120" w:after="120"/>
              <w:ind w:left="0" w:firstLine="0"/>
              <w:jc w:val="center"/>
              <w:rPr>
                <w:rFonts w:cs="Arial"/>
                <w:sz w:val="24"/>
                <w:szCs w:val="24"/>
              </w:rPr>
            </w:pPr>
            <w:r>
              <w:rPr>
                <w:rFonts w:cs="Arial"/>
                <w:sz w:val="24"/>
                <w:szCs w:val="24"/>
              </w:rPr>
              <w:t>March 2020</w:t>
            </w:r>
          </w:p>
          <w:p w:rsidR="003B0A1B" w:rsidRPr="00086B4B" w:rsidRDefault="003B0A1B" w:rsidP="00F9232B">
            <w:pPr>
              <w:spacing w:before="120" w:after="120"/>
              <w:ind w:left="0" w:firstLine="0"/>
              <w:jc w:val="center"/>
              <w:rPr>
                <w:rFonts w:cs="Arial"/>
                <w:sz w:val="24"/>
                <w:szCs w:val="24"/>
              </w:rPr>
            </w:pPr>
          </w:p>
        </w:tc>
        <w:tc>
          <w:tcPr>
            <w:tcW w:w="1264" w:type="pct"/>
          </w:tcPr>
          <w:p w:rsidR="003B0A1B" w:rsidRPr="00086B4B" w:rsidRDefault="003B0A1B" w:rsidP="00BC6B53">
            <w:pPr>
              <w:spacing w:before="120" w:after="120"/>
              <w:ind w:left="0" w:firstLine="0"/>
              <w:rPr>
                <w:rFonts w:cs="Arial"/>
                <w:sz w:val="24"/>
                <w:szCs w:val="24"/>
              </w:rPr>
            </w:pPr>
            <w:r w:rsidRPr="00086B4B">
              <w:rPr>
                <w:rFonts w:cs="Arial"/>
                <w:sz w:val="24"/>
                <w:szCs w:val="24"/>
              </w:rPr>
              <w:t>Indication of services where a particular characteristic may be (dis)advantaged over another. Remedy policy or servi</w:t>
            </w:r>
            <w:r>
              <w:rPr>
                <w:rFonts w:cs="Arial"/>
                <w:sz w:val="24"/>
                <w:szCs w:val="24"/>
              </w:rPr>
              <w:t>ces to reflect required changes.</w:t>
            </w:r>
          </w:p>
        </w:tc>
      </w:tr>
      <w:tr w:rsidR="003B0A1B" w:rsidRPr="00086B4B" w:rsidTr="003B0A1B">
        <w:tc>
          <w:tcPr>
            <w:tcW w:w="5000" w:type="pct"/>
            <w:gridSpan w:val="4"/>
            <w:shd w:val="clear" w:color="auto" w:fill="D9D9D9" w:themeFill="background1" w:themeFillShade="D9"/>
          </w:tcPr>
          <w:p w:rsidR="003B0A1B" w:rsidRPr="00086B4B" w:rsidRDefault="003B0A1B" w:rsidP="00BC6B53">
            <w:pPr>
              <w:spacing w:before="120" w:after="120"/>
              <w:ind w:left="0" w:firstLine="0"/>
              <w:rPr>
                <w:rFonts w:cs="Arial"/>
                <w:b/>
                <w:sz w:val="24"/>
                <w:szCs w:val="24"/>
              </w:rPr>
            </w:pPr>
            <w:r>
              <w:rPr>
                <w:rFonts w:cs="Arial"/>
                <w:b/>
                <w:sz w:val="24"/>
                <w:szCs w:val="24"/>
              </w:rPr>
              <w:t>Equality Objective 2</w:t>
            </w:r>
            <w:r w:rsidRPr="00086B4B">
              <w:rPr>
                <w:rFonts w:cs="Arial"/>
                <w:b/>
                <w:sz w:val="24"/>
                <w:szCs w:val="24"/>
              </w:rPr>
              <w:t>:</w:t>
            </w:r>
            <w:r w:rsidRPr="00086B4B">
              <w:rPr>
                <w:rFonts w:cs="Arial"/>
                <w:sz w:val="24"/>
                <w:szCs w:val="24"/>
              </w:rPr>
              <w:t xml:space="preserve"> Consider how we identify and understand our customer groups and needs in order to offer</w:t>
            </w:r>
            <w:r>
              <w:rPr>
                <w:rFonts w:cs="Arial"/>
                <w:sz w:val="24"/>
                <w:szCs w:val="24"/>
              </w:rPr>
              <w:t xml:space="preserve">                                      a better customer service</w:t>
            </w:r>
          </w:p>
        </w:tc>
      </w:tr>
      <w:tr w:rsidR="003B0A1B" w:rsidRPr="00086B4B" w:rsidTr="00F9232B">
        <w:tc>
          <w:tcPr>
            <w:tcW w:w="2032" w:type="pct"/>
          </w:tcPr>
          <w:p w:rsidR="003B0A1B" w:rsidRPr="00086B4B" w:rsidRDefault="003B0A1B" w:rsidP="00BC6B53">
            <w:pPr>
              <w:spacing w:before="120" w:after="120"/>
              <w:ind w:left="0" w:firstLine="0"/>
              <w:rPr>
                <w:rFonts w:cs="Arial"/>
                <w:sz w:val="24"/>
                <w:szCs w:val="24"/>
              </w:rPr>
            </w:pPr>
            <w:r w:rsidRPr="00086B4B">
              <w:rPr>
                <w:rFonts w:cs="Arial"/>
                <w:sz w:val="24"/>
                <w:szCs w:val="24"/>
              </w:rPr>
              <w:t>Analyse systems within the Council to understand how we may identify</w:t>
            </w:r>
            <w:r>
              <w:rPr>
                <w:rFonts w:cs="Arial"/>
                <w:sz w:val="24"/>
                <w:szCs w:val="24"/>
              </w:rPr>
              <w:t xml:space="preserve"> </w:t>
            </w:r>
            <w:r w:rsidRPr="00086B4B">
              <w:rPr>
                <w:rFonts w:cs="Arial"/>
                <w:sz w:val="24"/>
                <w:szCs w:val="24"/>
              </w:rPr>
              <w:t>/</w:t>
            </w:r>
            <w:r>
              <w:rPr>
                <w:rFonts w:cs="Arial"/>
                <w:sz w:val="24"/>
                <w:szCs w:val="24"/>
              </w:rPr>
              <w:t xml:space="preserve"> </w:t>
            </w:r>
            <w:r w:rsidRPr="00086B4B">
              <w:rPr>
                <w:rFonts w:cs="Arial"/>
                <w:sz w:val="24"/>
                <w:szCs w:val="24"/>
              </w:rPr>
              <w:t>flag customers whose protected characteristics mean we adapt our style of communication to suit their needs.</w:t>
            </w:r>
          </w:p>
        </w:tc>
        <w:tc>
          <w:tcPr>
            <w:tcW w:w="877" w:type="pct"/>
            <w:vAlign w:val="center"/>
          </w:tcPr>
          <w:p w:rsidR="003B0A1B" w:rsidRPr="00086B4B" w:rsidRDefault="003B0A1B" w:rsidP="00F9232B">
            <w:pPr>
              <w:spacing w:before="120" w:after="120"/>
              <w:ind w:left="0" w:firstLine="0"/>
              <w:jc w:val="center"/>
              <w:rPr>
                <w:rFonts w:cs="Arial"/>
                <w:sz w:val="24"/>
                <w:szCs w:val="24"/>
              </w:rPr>
            </w:pPr>
            <w:r w:rsidRPr="00086B4B">
              <w:rPr>
                <w:rFonts w:cs="Arial"/>
                <w:sz w:val="24"/>
                <w:szCs w:val="24"/>
              </w:rPr>
              <w:t xml:space="preserve">Customer </w:t>
            </w:r>
            <w:r>
              <w:rPr>
                <w:rFonts w:cs="Arial"/>
                <w:sz w:val="24"/>
                <w:szCs w:val="24"/>
              </w:rPr>
              <w:t xml:space="preserve">and </w:t>
            </w:r>
            <w:r w:rsidRPr="00086B4B">
              <w:rPr>
                <w:rFonts w:cs="Arial"/>
                <w:sz w:val="24"/>
                <w:szCs w:val="24"/>
              </w:rPr>
              <w:t>Support Services Manager</w:t>
            </w:r>
          </w:p>
        </w:tc>
        <w:tc>
          <w:tcPr>
            <w:tcW w:w="827" w:type="pct"/>
            <w:vAlign w:val="center"/>
          </w:tcPr>
          <w:p w:rsidR="003B0A1B" w:rsidRPr="00086B4B" w:rsidRDefault="003B0A1B" w:rsidP="00F9232B">
            <w:pPr>
              <w:spacing w:before="120" w:after="120"/>
              <w:ind w:left="0" w:firstLine="0"/>
              <w:jc w:val="center"/>
              <w:rPr>
                <w:rFonts w:cs="Arial"/>
                <w:sz w:val="24"/>
                <w:szCs w:val="24"/>
              </w:rPr>
            </w:pPr>
            <w:r w:rsidRPr="00086B4B">
              <w:rPr>
                <w:rFonts w:cs="Arial"/>
                <w:sz w:val="24"/>
                <w:szCs w:val="24"/>
              </w:rPr>
              <w:t>December 2019</w:t>
            </w:r>
          </w:p>
        </w:tc>
        <w:tc>
          <w:tcPr>
            <w:tcW w:w="1264" w:type="pct"/>
          </w:tcPr>
          <w:p w:rsidR="003B0A1B" w:rsidRPr="00086B4B" w:rsidRDefault="003B0A1B" w:rsidP="003B0A1B">
            <w:pPr>
              <w:spacing w:before="120" w:after="120"/>
              <w:ind w:left="0" w:firstLine="0"/>
              <w:rPr>
                <w:rFonts w:cs="Arial"/>
                <w:sz w:val="24"/>
                <w:szCs w:val="24"/>
              </w:rPr>
            </w:pPr>
            <w:r w:rsidRPr="00086B4B">
              <w:rPr>
                <w:rFonts w:cs="Arial"/>
                <w:sz w:val="24"/>
                <w:szCs w:val="24"/>
              </w:rPr>
              <w:t>That all staff dealing with customers are able to identify customers with a particular need</w:t>
            </w:r>
            <w:r>
              <w:rPr>
                <w:rFonts w:cs="Arial"/>
                <w:sz w:val="24"/>
                <w:szCs w:val="24"/>
              </w:rPr>
              <w:t xml:space="preserve"> t</w:t>
            </w:r>
            <w:r w:rsidRPr="00086B4B">
              <w:rPr>
                <w:rFonts w:cs="Arial"/>
                <w:sz w:val="24"/>
                <w:szCs w:val="24"/>
              </w:rPr>
              <w:t xml:space="preserve">o enable </w:t>
            </w:r>
            <w:r>
              <w:rPr>
                <w:rFonts w:cs="Arial"/>
                <w:sz w:val="24"/>
                <w:szCs w:val="24"/>
              </w:rPr>
              <w:t>them to effectively communicate with the Council</w:t>
            </w:r>
          </w:p>
        </w:tc>
      </w:tr>
      <w:tr w:rsidR="003B0A1B" w:rsidRPr="00086B4B" w:rsidTr="003B0A1B">
        <w:tc>
          <w:tcPr>
            <w:tcW w:w="5000" w:type="pct"/>
            <w:gridSpan w:val="4"/>
            <w:shd w:val="clear" w:color="auto" w:fill="D9D9D9" w:themeFill="background1" w:themeFillShade="D9"/>
          </w:tcPr>
          <w:p w:rsidR="003B0A1B" w:rsidRPr="00086B4B" w:rsidRDefault="003B0A1B" w:rsidP="00BC6B53">
            <w:pPr>
              <w:spacing w:before="120" w:after="120"/>
              <w:ind w:left="0" w:firstLine="0"/>
              <w:rPr>
                <w:rFonts w:cs="Arial"/>
                <w:b/>
                <w:sz w:val="24"/>
                <w:szCs w:val="24"/>
              </w:rPr>
            </w:pPr>
            <w:r>
              <w:rPr>
                <w:rFonts w:cs="Arial"/>
                <w:b/>
                <w:sz w:val="24"/>
                <w:szCs w:val="24"/>
              </w:rPr>
              <w:t>Equality Objective 3</w:t>
            </w:r>
            <w:r w:rsidRPr="00086B4B">
              <w:rPr>
                <w:rFonts w:cs="Arial"/>
                <w:b/>
                <w:sz w:val="24"/>
                <w:szCs w:val="24"/>
              </w:rPr>
              <w:t xml:space="preserve">: </w:t>
            </w:r>
            <w:r w:rsidRPr="00086B4B">
              <w:rPr>
                <w:rFonts w:cs="Arial"/>
                <w:sz w:val="24"/>
                <w:szCs w:val="24"/>
              </w:rPr>
              <w:t>Ensure that all Members and employees undertake relevant equality and diversity training</w:t>
            </w:r>
          </w:p>
        </w:tc>
      </w:tr>
      <w:tr w:rsidR="003B0A1B" w:rsidRPr="00086B4B" w:rsidTr="00F9232B">
        <w:tc>
          <w:tcPr>
            <w:tcW w:w="2032" w:type="pct"/>
          </w:tcPr>
          <w:p w:rsidR="003B0A1B" w:rsidRPr="00086B4B" w:rsidRDefault="003B0A1B" w:rsidP="00EF5F66">
            <w:pPr>
              <w:spacing w:before="120" w:after="120"/>
              <w:ind w:left="0" w:firstLine="0"/>
              <w:rPr>
                <w:rFonts w:cs="Arial"/>
                <w:sz w:val="24"/>
                <w:szCs w:val="24"/>
              </w:rPr>
            </w:pPr>
            <w:r>
              <w:rPr>
                <w:rFonts w:cs="Arial"/>
                <w:sz w:val="24"/>
                <w:szCs w:val="24"/>
              </w:rPr>
              <w:t>All C</w:t>
            </w:r>
            <w:r w:rsidRPr="00086B4B">
              <w:rPr>
                <w:rFonts w:cs="Arial"/>
                <w:sz w:val="24"/>
                <w:szCs w:val="24"/>
              </w:rPr>
              <w:t xml:space="preserve">ouncil employees and </w:t>
            </w:r>
            <w:r>
              <w:rPr>
                <w:rFonts w:cs="Arial"/>
                <w:sz w:val="24"/>
                <w:szCs w:val="24"/>
              </w:rPr>
              <w:t xml:space="preserve">Members </w:t>
            </w:r>
            <w:r w:rsidRPr="00086B4B">
              <w:rPr>
                <w:rFonts w:cs="Arial"/>
                <w:sz w:val="24"/>
                <w:szCs w:val="24"/>
              </w:rPr>
              <w:t>to complete equality and diversity training</w:t>
            </w:r>
          </w:p>
        </w:tc>
        <w:tc>
          <w:tcPr>
            <w:tcW w:w="877" w:type="pct"/>
            <w:vAlign w:val="center"/>
          </w:tcPr>
          <w:p w:rsidR="003B0A1B" w:rsidRPr="00086B4B" w:rsidRDefault="003B0A1B" w:rsidP="00F9232B">
            <w:pPr>
              <w:spacing w:before="120" w:after="120"/>
              <w:ind w:left="0" w:firstLine="0"/>
              <w:jc w:val="center"/>
              <w:rPr>
                <w:rFonts w:cs="Arial"/>
                <w:sz w:val="24"/>
                <w:szCs w:val="24"/>
              </w:rPr>
            </w:pPr>
            <w:r w:rsidRPr="00086B4B">
              <w:rPr>
                <w:rFonts w:cs="Arial"/>
                <w:sz w:val="24"/>
                <w:szCs w:val="24"/>
              </w:rPr>
              <w:t>Policy Team</w:t>
            </w:r>
          </w:p>
          <w:p w:rsidR="003B0A1B" w:rsidRPr="00086B4B" w:rsidRDefault="003B0A1B" w:rsidP="00F9232B">
            <w:pPr>
              <w:spacing w:before="120" w:after="120"/>
              <w:ind w:left="0" w:firstLine="0"/>
              <w:jc w:val="center"/>
              <w:rPr>
                <w:rFonts w:cs="Arial"/>
                <w:sz w:val="24"/>
                <w:szCs w:val="24"/>
              </w:rPr>
            </w:pPr>
          </w:p>
          <w:p w:rsidR="003B0A1B" w:rsidRPr="00086B4B" w:rsidRDefault="003B0A1B" w:rsidP="00F9232B">
            <w:pPr>
              <w:spacing w:before="120" w:after="120"/>
              <w:ind w:left="0" w:firstLine="0"/>
              <w:jc w:val="center"/>
              <w:rPr>
                <w:rFonts w:cs="Arial"/>
                <w:sz w:val="24"/>
                <w:szCs w:val="24"/>
              </w:rPr>
            </w:pPr>
            <w:r w:rsidRPr="00086B4B">
              <w:rPr>
                <w:rFonts w:cs="Arial"/>
                <w:sz w:val="24"/>
                <w:szCs w:val="24"/>
              </w:rPr>
              <w:t>HR</w:t>
            </w:r>
          </w:p>
        </w:tc>
        <w:tc>
          <w:tcPr>
            <w:tcW w:w="827" w:type="pct"/>
            <w:vAlign w:val="center"/>
          </w:tcPr>
          <w:p w:rsidR="003B0A1B" w:rsidRPr="00086B4B" w:rsidRDefault="00824084" w:rsidP="00F9232B">
            <w:pPr>
              <w:spacing w:before="120" w:after="120"/>
              <w:ind w:left="0" w:firstLine="0"/>
              <w:jc w:val="center"/>
              <w:rPr>
                <w:rFonts w:cs="Arial"/>
                <w:sz w:val="24"/>
                <w:szCs w:val="24"/>
              </w:rPr>
            </w:pPr>
            <w:r>
              <w:rPr>
                <w:rFonts w:cs="Arial"/>
                <w:sz w:val="24"/>
                <w:szCs w:val="24"/>
              </w:rPr>
              <w:t xml:space="preserve">December </w:t>
            </w:r>
            <w:r w:rsidR="003B0A1B" w:rsidRPr="00086B4B">
              <w:rPr>
                <w:rFonts w:cs="Arial"/>
                <w:sz w:val="24"/>
                <w:szCs w:val="24"/>
              </w:rPr>
              <w:t>2019</w:t>
            </w:r>
          </w:p>
        </w:tc>
        <w:tc>
          <w:tcPr>
            <w:tcW w:w="1264" w:type="pct"/>
          </w:tcPr>
          <w:p w:rsidR="003B0A1B" w:rsidRPr="00086B4B" w:rsidRDefault="003B0A1B" w:rsidP="00BC6B53">
            <w:pPr>
              <w:spacing w:before="120" w:after="120"/>
              <w:ind w:left="0" w:firstLine="0"/>
              <w:rPr>
                <w:rFonts w:cs="Arial"/>
                <w:sz w:val="24"/>
                <w:szCs w:val="24"/>
              </w:rPr>
            </w:pPr>
            <w:r w:rsidRPr="00086B4B">
              <w:rPr>
                <w:rFonts w:cs="Arial"/>
                <w:sz w:val="24"/>
                <w:szCs w:val="24"/>
              </w:rPr>
              <w:t>All employees</w:t>
            </w:r>
            <w:r>
              <w:rPr>
                <w:rFonts w:cs="Arial"/>
                <w:sz w:val="24"/>
                <w:szCs w:val="24"/>
              </w:rPr>
              <w:t xml:space="preserve"> and Members</w:t>
            </w:r>
            <w:r w:rsidRPr="00086B4B">
              <w:rPr>
                <w:rFonts w:cs="Arial"/>
                <w:sz w:val="24"/>
                <w:szCs w:val="24"/>
              </w:rPr>
              <w:t xml:space="preserve"> to have completed training</w:t>
            </w:r>
          </w:p>
        </w:tc>
      </w:tr>
    </w:tbl>
    <w:p w:rsidR="006430F6" w:rsidRPr="00F36668" w:rsidRDefault="006430F6" w:rsidP="000928E7">
      <w:pPr>
        <w:ind w:left="0" w:firstLine="0"/>
        <w:rPr>
          <w:rFonts w:cs="Arial"/>
        </w:rPr>
      </w:pPr>
    </w:p>
    <w:sectPr w:rsidR="006430F6" w:rsidRPr="00F36668" w:rsidSect="00BB7C0C">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FF" w:rsidRDefault="00B05CFF" w:rsidP="00B05CFF">
      <w:pPr>
        <w:spacing w:before="0" w:line="240" w:lineRule="auto"/>
      </w:pPr>
      <w:r>
        <w:separator/>
      </w:r>
    </w:p>
  </w:endnote>
  <w:endnote w:type="continuationSeparator" w:id="0">
    <w:p w:rsidR="00B05CFF" w:rsidRDefault="00B05CFF" w:rsidP="00B05C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FF" w:rsidRDefault="00B05CFF" w:rsidP="00B05CFF">
      <w:pPr>
        <w:spacing w:before="0" w:line="240" w:lineRule="auto"/>
      </w:pPr>
      <w:r>
        <w:separator/>
      </w:r>
    </w:p>
  </w:footnote>
  <w:footnote w:type="continuationSeparator" w:id="0">
    <w:p w:rsidR="00B05CFF" w:rsidRDefault="00B05CFF" w:rsidP="00B05CF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1E1"/>
    <w:multiLevelType w:val="hybridMultilevel"/>
    <w:tmpl w:val="5B5C340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nsid w:val="0B0748AD"/>
    <w:multiLevelType w:val="hybridMultilevel"/>
    <w:tmpl w:val="A95A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B24C4"/>
    <w:multiLevelType w:val="hybridMultilevel"/>
    <w:tmpl w:val="55B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21E7F"/>
    <w:multiLevelType w:val="hybridMultilevel"/>
    <w:tmpl w:val="7FECE576"/>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64D86"/>
    <w:multiLevelType w:val="hybridMultilevel"/>
    <w:tmpl w:val="84540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C1258"/>
    <w:multiLevelType w:val="hybridMultilevel"/>
    <w:tmpl w:val="DF58E0B8"/>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4850BF"/>
    <w:multiLevelType w:val="hybridMultilevel"/>
    <w:tmpl w:val="0F582644"/>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B2137"/>
    <w:multiLevelType w:val="hybridMultilevel"/>
    <w:tmpl w:val="D88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0489E"/>
    <w:multiLevelType w:val="hybridMultilevel"/>
    <w:tmpl w:val="46F6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EB5B7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7306EAA"/>
    <w:multiLevelType w:val="hybridMultilevel"/>
    <w:tmpl w:val="7EF8982E"/>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5445F"/>
    <w:multiLevelType w:val="hybridMultilevel"/>
    <w:tmpl w:val="32EA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60EB7"/>
    <w:multiLevelType w:val="hybridMultilevel"/>
    <w:tmpl w:val="45DEAD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555118A"/>
    <w:multiLevelType w:val="hybridMultilevel"/>
    <w:tmpl w:val="009CA6E4"/>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937F9"/>
    <w:multiLevelType w:val="hybridMultilevel"/>
    <w:tmpl w:val="F304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37424E"/>
    <w:multiLevelType w:val="hybridMultilevel"/>
    <w:tmpl w:val="D88628B0"/>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6">
    <w:nsid w:val="7001215D"/>
    <w:multiLevelType w:val="hybridMultilevel"/>
    <w:tmpl w:val="43E8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71250D"/>
    <w:multiLevelType w:val="hybridMultilevel"/>
    <w:tmpl w:val="4572A316"/>
    <w:lvl w:ilvl="0" w:tplc="F252B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8"/>
  </w:num>
  <w:num w:numId="5">
    <w:abstractNumId w:val="10"/>
  </w:num>
  <w:num w:numId="6">
    <w:abstractNumId w:val="17"/>
  </w:num>
  <w:num w:numId="7">
    <w:abstractNumId w:val="6"/>
  </w:num>
  <w:num w:numId="8">
    <w:abstractNumId w:val="3"/>
  </w:num>
  <w:num w:numId="9">
    <w:abstractNumId w:val="5"/>
  </w:num>
  <w:num w:numId="10">
    <w:abstractNumId w:val="13"/>
  </w:num>
  <w:num w:numId="11">
    <w:abstractNumId w:val="9"/>
  </w:num>
  <w:num w:numId="12">
    <w:abstractNumId w:val="2"/>
  </w:num>
  <w:num w:numId="13">
    <w:abstractNumId w:val="4"/>
  </w:num>
  <w:num w:numId="14">
    <w:abstractNumId w:val="15"/>
  </w:num>
  <w:num w:numId="15">
    <w:abstractNumId w:val="16"/>
  </w:num>
  <w:num w:numId="16">
    <w:abstractNumId w:val="0"/>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BE"/>
    <w:rsid w:val="0000118F"/>
    <w:rsid w:val="0002447E"/>
    <w:rsid w:val="00037E20"/>
    <w:rsid w:val="00046E99"/>
    <w:rsid w:val="00086B4B"/>
    <w:rsid w:val="000928E7"/>
    <w:rsid w:val="000E7BBE"/>
    <w:rsid w:val="00112424"/>
    <w:rsid w:val="00130A33"/>
    <w:rsid w:val="001524EF"/>
    <w:rsid w:val="00180437"/>
    <w:rsid w:val="001A3ECA"/>
    <w:rsid w:val="001A61A5"/>
    <w:rsid w:val="001B1B83"/>
    <w:rsid w:val="001E3278"/>
    <w:rsid w:val="001F1B76"/>
    <w:rsid w:val="002061E7"/>
    <w:rsid w:val="00220051"/>
    <w:rsid w:val="002503B9"/>
    <w:rsid w:val="003555B0"/>
    <w:rsid w:val="003A1008"/>
    <w:rsid w:val="003B0A1B"/>
    <w:rsid w:val="003B5003"/>
    <w:rsid w:val="003B664A"/>
    <w:rsid w:val="003D4C5E"/>
    <w:rsid w:val="003F7FB0"/>
    <w:rsid w:val="004070ED"/>
    <w:rsid w:val="00445D06"/>
    <w:rsid w:val="00455C1C"/>
    <w:rsid w:val="00473953"/>
    <w:rsid w:val="004C49A9"/>
    <w:rsid w:val="004D033C"/>
    <w:rsid w:val="004F096E"/>
    <w:rsid w:val="005315A1"/>
    <w:rsid w:val="00577EBA"/>
    <w:rsid w:val="0059584B"/>
    <w:rsid w:val="005F53A6"/>
    <w:rsid w:val="006430F6"/>
    <w:rsid w:val="00646607"/>
    <w:rsid w:val="0067034C"/>
    <w:rsid w:val="00683289"/>
    <w:rsid w:val="00684630"/>
    <w:rsid w:val="006A2CF8"/>
    <w:rsid w:val="006B1775"/>
    <w:rsid w:val="0072766C"/>
    <w:rsid w:val="0072787A"/>
    <w:rsid w:val="00770AB4"/>
    <w:rsid w:val="00773788"/>
    <w:rsid w:val="007B08C7"/>
    <w:rsid w:val="007D5787"/>
    <w:rsid w:val="00813B94"/>
    <w:rsid w:val="00824084"/>
    <w:rsid w:val="00870FF6"/>
    <w:rsid w:val="008919E1"/>
    <w:rsid w:val="008D32C8"/>
    <w:rsid w:val="008F3465"/>
    <w:rsid w:val="0090230E"/>
    <w:rsid w:val="0095199E"/>
    <w:rsid w:val="00963633"/>
    <w:rsid w:val="0097455B"/>
    <w:rsid w:val="0098537B"/>
    <w:rsid w:val="00A724DE"/>
    <w:rsid w:val="00B05CFF"/>
    <w:rsid w:val="00B42806"/>
    <w:rsid w:val="00B440F5"/>
    <w:rsid w:val="00B56970"/>
    <w:rsid w:val="00B675B0"/>
    <w:rsid w:val="00B958BA"/>
    <w:rsid w:val="00BB7C0C"/>
    <w:rsid w:val="00BC6B53"/>
    <w:rsid w:val="00BF6625"/>
    <w:rsid w:val="00BF7450"/>
    <w:rsid w:val="00C22ECD"/>
    <w:rsid w:val="00C327C8"/>
    <w:rsid w:val="00C369AF"/>
    <w:rsid w:val="00C47501"/>
    <w:rsid w:val="00C65202"/>
    <w:rsid w:val="00C754F2"/>
    <w:rsid w:val="00CD3CF7"/>
    <w:rsid w:val="00CF2287"/>
    <w:rsid w:val="00D07B2A"/>
    <w:rsid w:val="00DE5DA1"/>
    <w:rsid w:val="00E14A31"/>
    <w:rsid w:val="00E72D1C"/>
    <w:rsid w:val="00EE7CDF"/>
    <w:rsid w:val="00EF5F66"/>
    <w:rsid w:val="00F24200"/>
    <w:rsid w:val="00F249EB"/>
    <w:rsid w:val="00F36668"/>
    <w:rsid w:val="00F4621D"/>
    <w:rsid w:val="00F9232B"/>
    <w:rsid w:val="00FC31EF"/>
    <w:rsid w:val="00FC6915"/>
    <w:rsid w:val="00FE1583"/>
    <w:rsid w:val="00FF4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line="276" w:lineRule="auto"/>
        <w:ind w:left="578"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88"/>
    <w:rPr>
      <w:rFonts w:ascii="Arial" w:hAnsi="Arial"/>
    </w:rPr>
  </w:style>
  <w:style w:type="paragraph" w:styleId="Heading1">
    <w:name w:val="heading 1"/>
    <w:basedOn w:val="Normal"/>
    <w:next w:val="Normal"/>
    <w:link w:val="Heading1Char"/>
    <w:uiPriority w:val="9"/>
    <w:qFormat/>
    <w:rsid w:val="00B05CFF"/>
    <w:pPr>
      <w:keepNext/>
      <w:keepLines/>
      <w:numPr>
        <w:numId w:val="11"/>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05CFF"/>
    <w:pPr>
      <w:keepNext/>
      <w:keepLines/>
      <w:numPr>
        <w:ilvl w:val="1"/>
        <w:numId w:val="11"/>
      </w:num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semiHidden/>
    <w:unhideWhenUsed/>
    <w:qFormat/>
    <w:rsid w:val="00B05CFF"/>
    <w:pPr>
      <w:keepNext/>
      <w:keepLines/>
      <w:numPr>
        <w:ilvl w:val="2"/>
        <w:numId w:val="1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5CFF"/>
    <w:pPr>
      <w:keepNext/>
      <w:keepLines/>
      <w:numPr>
        <w:ilvl w:val="3"/>
        <w:numId w:val="1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5CFF"/>
    <w:pPr>
      <w:keepNext/>
      <w:keepLines/>
      <w:numPr>
        <w:ilvl w:val="4"/>
        <w:numId w:val="1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5CFF"/>
    <w:pPr>
      <w:keepNext/>
      <w:keepLines/>
      <w:numPr>
        <w:ilvl w:val="5"/>
        <w:numId w:val="1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5CFF"/>
    <w:pPr>
      <w:keepNext/>
      <w:keepLines/>
      <w:numPr>
        <w:ilvl w:val="6"/>
        <w:numId w:val="1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CFF"/>
    <w:pPr>
      <w:keepNext/>
      <w:keepLines/>
      <w:numPr>
        <w:ilvl w:val="7"/>
        <w:numId w:val="1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5CFF"/>
    <w:pPr>
      <w:keepNext/>
      <w:keepLines/>
      <w:numPr>
        <w:ilvl w:val="8"/>
        <w:numId w:val="1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66C"/>
    <w:pPr>
      <w:ind w:left="720"/>
      <w:contextualSpacing/>
    </w:pPr>
  </w:style>
  <w:style w:type="paragraph" w:styleId="BalloonText">
    <w:name w:val="Balloon Text"/>
    <w:basedOn w:val="Normal"/>
    <w:link w:val="BalloonTextChar"/>
    <w:uiPriority w:val="99"/>
    <w:semiHidden/>
    <w:unhideWhenUsed/>
    <w:rsid w:val="001F1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76"/>
    <w:rPr>
      <w:rFonts w:ascii="Tahoma" w:hAnsi="Tahoma" w:cs="Tahoma"/>
      <w:sz w:val="16"/>
      <w:szCs w:val="16"/>
    </w:rPr>
  </w:style>
  <w:style w:type="character" w:customStyle="1" w:styleId="Heading1Char">
    <w:name w:val="Heading 1 Char"/>
    <w:basedOn w:val="DefaultParagraphFont"/>
    <w:link w:val="Heading1"/>
    <w:uiPriority w:val="9"/>
    <w:rsid w:val="00B05CF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B05CFF"/>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semiHidden/>
    <w:rsid w:val="00B05C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5C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5C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5C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5C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C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5CF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5CFF"/>
    <w:pPr>
      <w:tabs>
        <w:tab w:val="center" w:pos="4513"/>
        <w:tab w:val="right" w:pos="9026"/>
      </w:tabs>
      <w:spacing w:line="240" w:lineRule="auto"/>
    </w:pPr>
  </w:style>
  <w:style w:type="character" w:customStyle="1" w:styleId="HeaderChar">
    <w:name w:val="Header Char"/>
    <w:basedOn w:val="DefaultParagraphFont"/>
    <w:link w:val="Header"/>
    <w:uiPriority w:val="99"/>
    <w:rsid w:val="00B05CFF"/>
  </w:style>
  <w:style w:type="paragraph" w:styleId="Footer">
    <w:name w:val="footer"/>
    <w:basedOn w:val="Normal"/>
    <w:link w:val="FooterChar"/>
    <w:uiPriority w:val="99"/>
    <w:unhideWhenUsed/>
    <w:rsid w:val="00B05CFF"/>
    <w:pPr>
      <w:tabs>
        <w:tab w:val="center" w:pos="4513"/>
        <w:tab w:val="right" w:pos="9026"/>
      </w:tabs>
      <w:spacing w:line="240" w:lineRule="auto"/>
    </w:pPr>
  </w:style>
  <w:style w:type="character" w:customStyle="1" w:styleId="FooterChar">
    <w:name w:val="Footer Char"/>
    <w:basedOn w:val="DefaultParagraphFont"/>
    <w:link w:val="Footer"/>
    <w:uiPriority w:val="99"/>
    <w:rsid w:val="00B05CFF"/>
  </w:style>
  <w:style w:type="character" w:styleId="Hyperlink">
    <w:name w:val="Hyperlink"/>
    <w:basedOn w:val="DefaultParagraphFont"/>
    <w:uiPriority w:val="99"/>
    <w:unhideWhenUsed/>
    <w:rsid w:val="00455C1C"/>
    <w:rPr>
      <w:color w:val="0000FF" w:themeColor="hyperlink"/>
      <w:u w:val="single"/>
    </w:rPr>
  </w:style>
  <w:style w:type="table" w:styleId="TableGrid">
    <w:name w:val="Table Grid"/>
    <w:basedOn w:val="TableNormal"/>
    <w:uiPriority w:val="59"/>
    <w:rsid w:val="001A61A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line="276" w:lineRule="auto"/>
        <w:ind w:left="578"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88"/>
    <w:rPr>
      <w:rFonts w:ascii="Arial" w:hAnsi="Arial"/>
    </w:rPr>
  </w:style>
  <w:style w:type="paragraph" w:styleId="Heading1">
    <w:name w:val="heading 1"/>
    <w:basedOn w:val="Normal"/>
    <w:next w:val="Normal"/>
    <w:link w:val="Heading1Char"/>
    <w:uiPriority w:val="9"/>
    <w:qFormat/>
    <w:rsid w:val="00B05CFF"/>
    <w:pPr>
      <w:keepNext/>
      <w:keepLines/>
      <w:numPr>
        <w:numId w:val="11"/>
      </w:numP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05CFF"/>
    <w:pPr>
      <w:keepNext/>
      <w:keepLines/>
      <w:numPr>
        <w:ilvl w:val="1"/>
        <w:numId w:val="11"/>
      </w:num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semiHidden/>
    <w:unhideWhenUsed/>
    <w:qFormat/>
    <w:rsid w:val="00B05CFF"/>
    <w:pPr>
      <w:keepNext/>
      <w:keepLines/>
      <w:numPr>
        <w:ilvl w:val="2"/>
        <w:numId w:val="11"/>
      </w:numPr>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5CFF"/>
    <w:pPr>
      <w:keepNext/>
      <w:keepLines/>
      <w:numPr>
        <w:ilvl w:val="3"/>
        <w:numId w:val="11"/>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5CFF"/>
    <w:pPr>
      <w:keepNext/>
      <w:keepLines/>
      <w:numPr>
        <w:ilvl w:val="4"/>
        <w:numId w:val="1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5CFF"/>
    <w:pPr>
      <w:keepNext/>
      <w:keepLines/>
      <w:numPr>
        <w:ilvl w:val="5"/>
        <w:numId w:val="1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05CFF"/>
    <w:pPr>
      <w:keepNext/>
      <w:keepLines/>
      <w:numPr>
        <w:ilvl w:val="6"/>
        <w:numId w:val="1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5CFF"/>
    <w:pPr>
      <w:keepNext/>
      <w:keepLines/>
      <w:numPr>
        <w:ilvl w:val="7"/>
        <w:numId w:val="1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5CFF"/>
    <w:pPr>
      <w:keepNext/>
      <w:keepLines/>
      <w:numPr>
        <w:ilvl w:val="8"/>
        <w:numId w:val="1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66C"/>
    <w:pPr>
      <w:ind w:left="720"/>
      <w:contextualSpacing/>
    </w:pPr>
  </w:style>
  <w:style w:type="paragraph" w:styleId="BalloonText">
    <w:name w:val="Balloon Text"/>
    <w:basedOn w:val="Normal"/>
    <w:link w:val="BalloonTextChar"/>
    <w:uiPriority w:val="99"/>
    <w:semiHidden/>
    <w:unhideWhenUsed/>
    <w:rsid w:val="001F1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76"/>
    <w:rPr>
      <w:rFonts w:ascii="Tahoma" w:hAnsi="Tahoma" w:cs="Tahoma"/>
      <w:sz w:val="16"/>
      <w:szCs w:val="16"/>
    </w:rPr>
  </w:style>
  <w:style w:type="character" w:customStyle="1" w:styleId="Heading1Char">
    <w:name w:val="Heading 1 Char"/>
    <w:basedOn w:val="DefaultParagraphFont"/>
    <w:link w:val="Heading1"/>
    <w:uiPriority w:val="9"/>
    <w:rsid w:val="00B05CFF"/>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B05CFF"/>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semiHidden/>
    <w:rsid w:val="00B05C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05C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05C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05C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05C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5C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5CFF"/>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5CFF"/>
    <w:pPr>
      <w:tabs>
        <w:tab w:val="center" w:pos="4513"/>
        <w:tab w:val="right" w:pos="9026"/>
      </w:tabs>
      <w:spacing w:line="240" w:lineRule="auto"/>
    </w:pPr>
  </w:style>
  <w:style w:type="character" w:customStyle="1" w:styleId="HeaderChar">
    <w:name w:val="Header Char"/>
    <w:basedOn w:val="DefaultParagraphFont"/>
    <w:link w:val="Header"/>
    <w:uiPriority w:val="99"/>
    <w:rsid w:val="00B05CFF"/>
  </w:style>
  <w:style w:type="paragraph" w:styleId="Footer">
    <w:name w:val="footer"/>
    <w:basedOn w:val="Normal"/>
    <w:link w:val="FooterChar"/>
    <w:uiPriority w:val="99"/>
    <w:unhideWhenUsed/>
    <w:rsid w:val="00B05CFF"/>
    <w:pPr>
      <w:tabs>
        <w:tab w:val="center" w:pos="4513"/>
        <w:tab w:val="right" w:pos="9026"/>
      </w:tabs>
      <w:spacing w:line="240" w:lineRule="auto"/>
    </w:pPr>
  </w:style>
  <w:style w:type="character" w:customStyle="1" w:styleId="FooterChar">
    <w:name w:val="Footer Char"/>
    <w:basedOn w:val="DefaultParagraphFont"/>
    <w:link w:val="Footer"/>
    <w:uiPriority w:val="99"/>
    <w:rsid w:val="00B05CFF"/>
  </w:style>
  <w:style w:type="character" w:styleId="Hyperlink">
    <w:name w:val="Hyperlink"/>
    <w:basedOn w:val="DefaultParagraphFont"/>
    <w:uiPriority w:val="99"/>
    <w:unhideWhenUsed/>
    <w:rsid w:val="00455C1C"/>
    <w:rPr>
      <w:color w:val="0000FF" w:themeColor="hyperlink"/>
      <w:u w:val="single"/>
    </w:rPr>
  </w:style>
  <w:style w:type="table" w:styleId="TableGrid">
    <w:name w:val="Table Grid"/>
    <w:basedOn w:val="TableNormal"/>
    <w:uiPriority w:val="59"/>
    <w:rsid w:val="001A61A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annockchasedc.gov.uk/content-z-tags/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989B-4739-4CD0-9A06-F83F8FFE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CCDC</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sarahgilbert</dc:creator>
  <cp:lastModifiedBy>Adrian Marklew</cp:lastModifiedBy>
  <cp:revision>3</cp:revision>
  <cp:lastPrinted>2019-07-03T09:30:00Z</cp:lastPrinted>
  <dcterms:created xsi:type="dcterms:W3CDTF">2019-03-14T15:03:00Z</dcterms:created>
  <dcterms:modified xsi:type="dcterms:W3CDTF">2019-07-03T09:30:00Z</dcterms:modified>
</cp:coreProperties>
</file>